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84EF" w14:textId="77777777" w:rsidR="00791CD9" w:rsidRPr="0094332F" w:rsidRDefault="00791CD9" w:rsidP="00791CD9">
      <w:pPr>
        <w:jc w:val="center"/>
        <w:rPr>
          <w:rFonts w:ascii="Verdana" w:hAnsi="Verdana" w:cs="Arial"/>
          <w:color w:val="333333"/>
          <w:sz w:val="20"/>
          <w:szCs w:val="20"/>
        </w:rPr>
      </w:pPr>
    </w:p>
    <w:p w14:paraId="125B9287" w14:textId="77777777" w:rsidR="00791CD9" w:rsidRPr="006973CB" w:rsidRDefault="00791CD9" w:rsidP="00791CD9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14:paraId="5E110661" w14:textId="77777777" w:rsidR="00791CD9" w:rsidRPr="006973CB" w:rsidRDefault="00791CD9" w:rsidP="00791CD9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детский сад №100</w:t>
      </w:r>
    </w:p>
    <w:p w14:paraId="4E2EA010" w14:textId="77777777" w:rsidR="00791CD9" w:rsidRPr="006973CB" w:rsidRDefault="00791CD9" w:rsidP="00791CD9">
      <w:pPr>
        <w:jc w:val="center"/>
        <w:rPr>
          <w:rFonts w:ascii="Calibri" w:hAnsi="Calibri"/>
          <w:sz w:val="18"/>
          <w:szCs w:val="18"/>
          <w:u w:val="single"/>
        </w:rPr>
      </w:pPr>
      <w:r w:rsidRPr="006973CB">
        <w:rPr>
          <w:rFonts w:ascii="Calibri" w:hAnsi="Calibri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e</w:t>
      </w:r>
      <w:r w:rsidRPr="006973CB">
        <w:rPr>
          <w:rFonts w:ascii="Calibri" w:hAnsi="Calibri"/>
          <w:sz w:val="18"/>
          <w:szCs w:val="18"/>
          <w:u w:val="single"/>
        </w:rPr>
        <w:t>-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mail</w:t>
      </w:r>
      <w:r w:rsidRPr="006973CB">
        <w:rPr>
          <w:rFonts w:ascii="Calibri" w:hAnsi="Calibri"/>
          <w:sz w:val="18"/>
          <w:szCs w:val="18"/>
          <w:u w:val="single"/>
        </w:rPr>
        <w:t xml:space="preserve">: </w:t>
      </w:r>
      <w:hyperlink r:id="rId5" w:history="1"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kgarden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100@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mail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.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ru</w:t>
        </w:r>
      </w:hyperlink>
    </w:p>
    <w:p w14:paraId="6DBF6412" w14:textId="77777777" w:rsidR="00791CD9" w:rsidRDefault="00791CD9" w:rsidP="00791C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  <w:r w:rsidRPr="006973CB">
        <w:rPr>
          <w:rFonts w:ascii="Calibri" w:hAnsi="Calibri"/>
          <w:sz w:val="16"/>
          <w:szCs w:val="16"/>
        </w:rPr>
        <w:t>ОГРН 1106670020600    ИНН/КПП 6670300106/667001001    ОКПО 67727906</w:t>
      </w:r>
    </w:p>
    <w:p w14:paraId="626EF3B5" w14:textId="77777777" w:rsidR="00791CD9" w:rsidRDefault="00791CD9" w:rsidP="00791CD9"/>
    <w:p w14:paraId="5588599E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AE2EDB2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91CD9">
        <w:rPr>
          <w:rFonts w:ascii="Times New Roman" w:eastAsia="Times New Roman" w:hAnsi="Times New Roman" w:cs="Times New Roman"/>
          <w:b/>
          <w:bCs/>
          <w:sz w:val="28"/>
        </w:rPr>
        <w:t>Познавательно - экологический проект для детей</w:t>
      </w:r>
    </w:p>
    <w:p w14:paraId="1EC5A3B4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1F25E25F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91CD9">
        <w:rPr>
          <w:rFonts w:ascii="Times New Roman" w:eastAsia="Times New Roman" w:hAnsi="Times New Roman" w:cs="Times New Roman"/>
          <w:b/>
          <w:bCs/>
          <w:sz w:val="28"/>
        </w:rPr>
        <w:t>старшей группы</w:t>
      </w:r>
    </w:p>
    <w:p w14:paraId="0B6A0FE9" w14:textId="77777777" w:rsidR="00791CD9" w:rsidRP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7EF1165D" w14:textId="77777777" w:rsidR="00791CD9" w:rsidRP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</w:rPr>
        <w:t>«Оранжевое чудо»</w:t>
      </w:r>
    </w:p>
    <w:p w14:paraId="01F3DAE3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320D590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DADB767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07E6E57A" wp14:editId="3FFE2501">
            <wp:extent cx="5095875" cy="2547938"/>
            <wp:effectExtent l="19050" t="0" r="9525" b="0"/>
            <wp:docPr id="3" name="Рисунок 3" descr="C:\Users\Стас\Desktop\ФОТО\IMG_20210806_1640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\Desktop\ФОТО\IMG_20210806_164038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4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1BCD6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C962872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</w:t>
      </w:r>
      <w:r w:rsidRPr="00875757">
        <w:rPr>
          <w:rFonts w:ascii="Times New Roman" w:eastAsia="Times New Roman" w:hAnsi="Times New Roman" w:cs="Times New Roman"/>
          <w:b/>
          <w:bCs/>
          <w:color w:val="000000"/>
        </w:rPr>
        <w:t xml:space="preserve">Организатор проекта: Сеппяляйнен Е.Ю. </w:t>
      </w:r>
    </w:p>
    <w:p w14:paraId="679A7AEC" w14:textId="77777777" w:rsidR="00875757" w:rsidRDefault="00875757" w:rsidP="00875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</w:t>
      </w:r>
      <w:r w:rsidRPr="00875757">
        <w:rPr>
          <w:rFonts w:ascii="Times New Roman" w:eastAsia="Times New Roman" w:hAnsi="Times New Roman" w:cs="Times New Roman"/>
          <w:b/>
          <w:bCs/>
          <w:color w:val="000000"/>
        </w:rPr>
        <w:t>(воспитатель)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</w:t>
      </w:r>
    </w:p>
    <w:p w14:paraId="2C6AA3F3" w14:textId="77777777" w:rsidR="00875757" w:rsidRDefault="00875757" w:rsidP="00875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</w:t>
      </w:r>
    </w:p>
    <w:p w14:paraId="1220708E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  <w:t xml:space="preserve">                                                           Участники: воспитанники группы № 5,  </w:t>
      </w:r>
    </w:p>
    <w:p w14:paraId="018AB1CF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воспитатель.</w:t>
      </w:r>
    </w:p>
    <w:p w14:paraId="40D40AD8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1B0E699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A8B50A1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DA0EA2E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144E1AB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A9239CE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6C08820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33309DF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80E661D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B701F8E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7776D32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BA4CC24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C3844A9" w14:textId="77777777" w:rsid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5AF0174" w14:textId="77777777" w:rsidR="00875757" w:rsidRPr="00875757" w:rsidRDefault="00875757" w:rsidP="00875757">
      <w:pPr>
        <w:shd w:val="clear" w:color="auto" w:fill="FFFFFF"/>
        <w:tabs>
          <w:tab w:val="left" w:pos="16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Екатеринбург 2021</w:t>
      </w:r>
    </w:p>
    <w:p w14:paraId="65D794EE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A796DD7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F77A2DA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13DE6D3C" wp14:editId="5711506A">
            <wp:extent cx="2081213" cy="4162425"/>
            <wp:effectExtent l="19050" t="0" r="0" b="0"/>
            <wp:docPr id="2" name="Рисунок 2" descr="C:\Users\Стас\Desktop\ФОТО\IMG_20210505_15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\Desktop\ФОТО\IMG_20210505_154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769" cy="416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4E46E67F" wp14:editId="110576DF">
            <wp:extent cx="2571750" cy="5143500"/>
            <wp:effectExtent l="19050" t="0" r="0" b="0"/>
            <wp:docPr id="4" name="Рисунок 4" descr="C:\Users\Стас\Desktop\ФОТО\IMG_20210806_164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esktop\ФОТО\IMG_20210806_1640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37" cy="51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AF658D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2D7C2B1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A54CC80" w14:textId="77777777" w:rsidR="00791CD9" w:rsidRDefault="00875757" w:rsidP="00791CD9">
      <w:pPr>
        <w:shd w:val="clear" w:color="auto" w:fill="FFFFFF"/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19AE0F99" wp14:editId="4599181B">
            <wp:extent cx="4629150" cy="3095744"/>
            <wp:effectExtent l="19050" t="0" r="0" b="0"/>
            <wp:docPr id="6" name="Рисунок 6" descr="C:\Users\Стас\Downloads\157207169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\Downloads\157207169808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9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CD9">
        <w:rPr>
          <w:rFonts w:ascii="Times New Roman" w:eastAsia="Times New Roman" w:hAnsi="Times New Roman" w:cs="Times New Roman"/>
          <w:b/>
          <w:bCs/>
          <w:color w:val="000000"/>
          <w:sz w:val="28"/>
        </w:rPr>
        <w:tab/>
        <w:t xml:space="preserve"> </w:t>
      </w:r>
    </w:p>
    <w:p w14:paraId="52364049" w14:textId="77777777" w:rsidR="00791CD9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lastRenderedPageBreak/>
        <w:drawing>
          <wp:inline distT="0" distB="0" distL="0" distR="0" wp14:anchorId="1D3E8E24" wp14:editId="03DFB5C0">
            <wp:extent cx="4216400" cy="4216400"/>
            <wp:effectExtent l="19050" t="0" r="0" b="0"/>
            <wp:docPr id="5" name="Рисунок 5" descr="C:\Users\Стас\Downloads\IMG_20200901_11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с\Downloads\IMG_20200901_112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4D1F0B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7AC9966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385C4EF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DE0C75D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34CF9A7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384C42D8" wp14:editId="60AD25DE">
            <wp:extent cx="5162550" cy="2903934"/>
            <wp:effectExtent l="19050" t="0" r="0" b="0"/>
            <wp:docPr id="1" name="Рисунок 1" descr="C:\Users\Стас\Desktop\ФОТО\20190924_09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ФОТО\20190924_095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90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123E5B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5EEF5DD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B5AF0BB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AD220C7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A407366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597C255" w14:textId="77777777" w:rsidR="00875757" w:rsidRDefault="00875757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A070C26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B69DC68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Познавательно - экологический проект для детей старшей группы</w:t>
      </w:r>
    </w:p>
    <w:p w14:paraId="47394A03" w14:textId="77777777" w:rsidR="00875757" w:rsidRPr="00791CD9" w:rsidRDefault="00875757" w:rsidP="00791C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7BD932D2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Оранжевое чудо</w:t>
      </w: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14:paraId="567FAB68" w14:textId="77777777" w:rsidR="00791CD9" w:rsidRDefault="00791CD9" w:rsidP="00791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ADF9E34" w14:textId="77777777" w:rsidR="00791CD9" w:rsidRPr="00791CD9" w:rsidRDefault="00791CD9" w:rsidP="00791C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6FC52088" w14:textId="77777777" w:rsid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       </w:t>
      </w:r>
      <w:r w:rsidRPr="00791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«Ребёнок, почувствовавший себя исследователем, овладевший искусством эксперимента, побеждает нерешительность и неуверенность в себе. У него просыпается инициатива, способность бодро преодолевать трудности, переживать неудачи и достигать успеха, умение оценивать и восхищаться достижением товарища и готовность прийти на помощь. Вообще опыт собственных открытий – одна из лучших черт характера»     А.Шапиро.</w:t>
      </w:r>
    </w:p>
    <w:p w14:paraId="787DF41E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30B26B3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Актуальность</w:t>
      </w:r>
    </w:p>
    <w:p w14:paraId="2DD867FC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2D2A2A"/>
          <w:sz w:val="28"/>
          <w:szCs w:val="28"/>
        </w:rPr>
        <w:t>Дошкольный возраст – самоценный этап в развитии экологической культуры человека. В этот период закладываются основы личности, в том числе позитивное отношение к природе, окружающему миру. 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дошкольного возраста у детей формируются представления о различных растениях. Выращивая овощи на огороде, дети увидят изменение состояния семян после посадки в землю. Через проведенные наблюдения и эксперименты они смогут объяснить причины изменений растений и научатся за ними ухаживать, познакомятся с новыми словами: стебель, корень, цветок, бутон, семя, плод. Дети узнают о потребностях растений, что для их роста и развития нужны свет, тепло, регулярный полив и прополка сорняков. В данном случае экспериментирование более предпочитаемый вид деятельности и является </w:t>
      </w:r>
      <w:r w:rsidRPr="00791CD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актуальным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 старшего дошкольного возраста, так как исследовательская деятельность способствует познанию новых для него свойств и качеств объектов окружающего мира.</w:t>
      </w:r>
    </w:p>
    <w:p w14:paraId="621A08E9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решила вести исследовательскую деятельность  с детьми в форме  проектирования.</w:t>
      </w:r>
    </w:p>
    <w:p w14:paraId="1BD4AEBC" w14:textId="77777777" w:rsidR="00791CD9" w:rsidRPr="00791CD9" w:rsidRDefault="00791CD9" w:rsidP="00791C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проекта</w:t>
      </w:r>
    </w:p>
    <w:p w14:paraId="49401ED7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Вид проекта: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познавательно-экологический</w:t>
      </w:r>
    </w:p>
    <w:p w14:paraId="3BEBEEF4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Тип проекта: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долгосрочный</w:t>
      </w:r>
    </w:p>
    <w:p w14:paraId="653AE01A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Сроки проекта: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май-сентябрь</w:t>
      </w:r>
    </w:p>
    <w:p w14:paraId="1EB44101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       Участники проекта: 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старшей группы, воспитатель.</w:t>
      </w:r>
    </w:p>
    <w:p w14:paraId="042E8B00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условий, стимулирующих интерес к исследовательской деятельности, вовлечение детей в практическую деятельность по выращиванию тыквы.</w:t>
      </w:r>
    </w:p>
    <w:p w14:paraId="089724FE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</w:p>
    <w:p w14:paraId="2972DB46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правильно ухаживать за растениями.</w:t>
      </w:r>
    </w:p>
    <w:p w14:paraId="3652CC58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Дать наглядное представление детям о необходимости тепла, света, влаги, почвы для роста растений.</w:t>
      </w:r>
    </w:p>
    <w:p w14:paraId="2176237D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познавательные и творческие способности детей.</w:t>
      </w:r>
    </w:p>
    <w:p w14:paraId="4C3C2BE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4. Формировать осознанно-правильное отношение к природе родного края, к труду человека.</w:t>
      </w:r>
    </w:p>
    <w:p w14:paraId="3B6C3CCB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умение делать выводы, устанавливать причинно-следственные связи между объектами природы.</w:t>
      </w:r>
    </w:p>
    <w:p w14:paraId="4264FA5C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6. Воспитывать навыки экологически безопасного поведения в природе, выполняя правила безопасного труда в природе.</w:t>
      </w:r>
    </w:p>
    <w:p w14:paraId="36E56142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Предполагаемый результат:</w:t>
      </w:r>
    </w:p>
    <w:p w14:paraId="18D0DF8B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узнают и научатся называть части тыквы;</w:t>
      </w:r>
    </w:p>
    <w:p w14:paraId="201CA4AD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узнают, как растёт овощ-тыква, где произрастает, как за ней ухаживать, времени сбора урожая;</w:t>
      </w:r>
    </w:p>
    <w:p w14:paraId="05E637C6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 тыкву и семена тыквы на вкус;</w:t>
      </w:r>
    </w:p>
    <w:p w14:paraId="6BF65FDF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 о полезных свойствах тыквы;</w:t>
      </w:r>
    </w:p>
    <w:p w14:paraId="65C8F003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повысится уровень экологических знаний и речевой активности детей;</w:t>
      </w:r>
    </w:p>
    <w:p w14:paraId="68AC829F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научатся высаживать семена тыквы в землю, рыхлить и пропалывать; рисовать цветы и плоды тыквы;</w:t>
      </w:r>
    </w:p>
    <w:p w14:paraId="3D1BFE4E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экспериментальным путём выяснят, как из семян появляется растение;</w:t>
      </w:r>
    </w:p>
    <w:p w14:paraId="75F7C96E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у  ребят сформируется стремление к исследованию объектов природы, они научатся делать выводы, устанавливать причинно-следственные связи.</w:t>
      </w:r>
    </w:p>
    <w:p w14:paraId="3DF76BA9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 проекта:</w:t>
      </w:r>
    </w:p>
    <w:p w14:paraId="57E9FF0C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включает три основных этапа:</w:t>
      </w:r>
    </w:p>
    <w:p w14:paraId="46EA423B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1-й – подготовительный</w:t>
      </w: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постановка цели и задач, определение направле-</w:t>
      </w:r>
    </w:p>
    <w:p w14:paraId="23FBA73B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объектов и методов исследования, предварительная работа с детьми,</w:t>
      </w:r>
    </w:p>
    <w:p w14:paraId="084B3517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оборудования и материалов.</w:t>
      </w:r>
    </w:p>
    <w:p w14:paraId="48405EBD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2-й – исследовательский: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поиск ответов на поставленные вопросы разными способами.</w:t>
      </w:r>
    </w:p>
    <w:p w14:paraId="687F5904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3-й – обобщающий (заключительный):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обобщение результатов работы в самой различной форме, их анализ, закрепление полученных знаний, формулировка выводов.</w:t>
      </w:r>
    </w:p>
    <w:p w14:paraId="7886DEEB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Формы и методы  реализации проекта:</w:t>
      </w:r>
    </w:p>
    <w:p w14:paraId="6922CFDC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наблюдение;</w:t>
      </w:r>
    </w:p>
    <w:p w14:paraId="778D19BD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игры (дидактические, подвижные);</w:t>
      </w:r>
    </w:p>
    <w:p w14:paraId="7B215A4C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труд на огороде;</w:t>
      </w:r>
    </w:p>
    <w:p w14:paraId="49921284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чтение стихотворений;</w:t>
      </w:r>
    </w:p>
    <w:p w14:paraId="03DD240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отгадывание загадок;</w:t>
      </w:r>
    </w:p>
    <w:p w14:paraId="55BAE9DE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беседы;</w:t>
      </w:r>
    </w:p>
    <w:p w14:paraId="7EAAC9A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изодеятельность;</w:t>
      </w:r>
    </w:p>
    <w:p w14:paraId="79061979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продуктивная деятельность.</w:t>
      </w:r>
    </w:p>
    <w:p w14:paraId="7A0C3E0D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Реализацию задач исследовательского проекта</w:t>
      </w: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осуществляли в летний период на огороде, а также в режимные моменты:</w:t>
      </w:r>
    </w:p>
    <w:p w14:paraId="42B565BE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 играх;</w:t>
      </w:r>
    </w:p>
    <w:p w14:paraId="440D0EF4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на целевых прогулках;</w:t>
      </w:r>
    </w:p>
    <w:p w14:paraId="440373D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- в различной совместной деятельности воспитателя и детей.</w:t>
      </w:r>
    </w:p>
    <w:p w14:paraId="537EF636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Материально-техническое обеспечение проектной деятельности:</w:t>
      </w:r>
    </w:p>
    <w:p w14:paraId="48B854ED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Огород, дидактические экологические игры, загадки,  стихи о тыкве, семена тыквы, орудия труда работы на огороде.</w:t>
      </w:r>
    </w:p>
    <w:p w14:paraId="629EE3BC" w14:textId="77777777" w:rsidR="00791CD9" w:rsidRPr="00791CD9" w:rsidRDefault="00791CD9" w:rsidP="00791C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Обоснование выбора темы:</w:t>
      </w:r>
    </w:p>
    <w:p w14:paraId="049382C2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Однажды я в группу принесла тыкву. Увидев её, детям захотелось увидеть какая она внутри, как она растёт и вообще узнать о тыкве больше. Между делом, я детям рассказала много интересного  о тыкве, о том, как тыква растёт, что можно из неё сделать и приготовить. И тут нам пришла идея самим вырастить тыкву. Так родился наш проект под названием «Тётушка Тыква».</w:t>
      </w:r>
    </w:p>
    <w:p w14:paraId="2A0C0FB0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Немного о тыкве</w:t>
      </w:r>
    </w:p>
    <w:p w14:paraId="2BC2AA28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Тыква – золотистое чудо – щедрый подарок природы. Тыква – это одно-</w:t>
      </w:r>
    </w:p>
    <w:p w14:paraId="6606847D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летнее травянистое растение семейства тыквенных. Листья крупные, покрыты жёсткими волосками. Цветки золотисто-жёлтого или оранжевого цвета. Кожура плода твёрдая, мякоть – волокнистая, содержит большое количество семян. Семена и мякоть тыквы употребляют в пищу. Растёт с мая по сентябрь.</w:t>
      </w:r>
    </w:p>
    <w:p w14:paraId="2315A5F3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В давние времена тыкву использовали для изготовления посуды – кожуру очищали от мякоти и высушивали на солнце. В получившихся сосудах хранили молоко, воду и прочие продукты.</w:t>
      </w:r>
    </w:p>
    <w:p w14:paraId="108C1C65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Тыква издавна применяется не только в пищу, но и для лечения различных заболеваний. Для лечения используют семена и мякоть плодов тыквы. В ней содержатся много полезных веществ.</w:t>
      </w:r>
    </w:p>
    <w:p w14:paraId="6A29FC3F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Кормовые сорта тыквы используются в животноводстве и птицеводстве.</w:t>
      </w:r>
    </w:p>
    <w:p w14:paraId="67BEE782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Этапы проекта</w:t>
      </w:r>
    </w:p>
    <w:p w14:paraId="21C45246" w14:textId="77777777" w:rsidR="00791CD9" w:rsidRPr="00791CD9" w:rsidRDefault="00791CD9" w:rsidP="00791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Подготовительный этап.</w:t>
      </w:r>
    </w:p>
    <w:p w14:paraId="03951E6D" w14:textId="77777777" w:rsidR="00791CD9" w:rsidRPr="00791CD9" w:rsidRDefault="00791CD9" w:rsidP="00791C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 начале работы над проектом  я провела беседу с целью выявления представлений детей о тыкве. В ходе беседы я выяснила, что дети имеют слабые представления о строении растения, его потребностях и особенностях ухода за ним.  Предложила детям экспериментальным путем узнать, как растет и развивается тыква.</w:t>
      </w:r>
    </w:p>
    <w:p w14:paraId="0ABCEAA8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Pr="00791CD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 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проведём исследование, посадим тыкву и будем за ней наблюдать.</w:t>
      </w:r>
    </w:p>
    <w:p w14:paraId="0C82E535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родителей приобрели семена тыквы, подготовили почву,</w:t>
      </w:r>
    </w:p>
    <w:p w14:paraId="149FE23F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орудия труда для посадки, изготовили алгоритмы ухода за растениями. Сделали подборку дидактических игр «Слова, что растут в огороде», «Лукошко», «Во саду ли в огороде», «Времена года» и другие.</w:t>
      </w:r>
    </w:p>
    <w:p w14:paraId="54B74302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Рассматривание тыквы, вкус тыквы</w:t>
      </w:r>
    </w:p>
    <w:p w14:paraId="15927F71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Мы с детьми рассмотрели тыкву. Тыква – большая оранжевая ягода. Тык-</w:t>
      </w:r>
    </w:p>
    <w:p w14:paraId="302FD21E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ва состоит из кожуры,  мякоти и семян. Кожура у неё плотная, жёсткая. Мя-</w:t>
      </w:r>
    </w:p>
    <w:p w14:paraId="359C87FD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коть тыквы состоит из волокон.</w:t>
      </w:r>
    </w:p>
    <w:p w14:paraId="5119CC80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 тыквы состоят из твёрдой белой кожуры – оболочки, зелёной оболочки (самая полезная часть семени) и белого семечка.</w:t>
      </w:r>
    </w:p>
    <w:p w14:paraId="65C7314D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Когда разрезали тыкву, аромат стоял неповторимый, просто запах свежести, даже чем-то напоминающий арбуз. Попробовали на вкус. Вкус тыквы довольно мягкий, чуть сладковатый, со специфическим «тыквенным» ароматом, немного напоминает вкус картофеля, только со сластинкой, или напоминает вкус несладкой дыни. Тыква – вкусный, ароматный продукт, который можно есть сырым.</w:t>
      </w:r>
    </w:p>
    <w:p w14:paraId="25BB38E8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Прочитали сказку «Золушка» Шарля Перро, в которой добрая фея, соби</w:t>
      </w:r>
    </w:p>
    <w:p w14:paraId="1A82DF45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рая Золушку на бал, превратила тыкву в карету. И это не случайно, ведь</w:t>
      </w:r>
    </w:p>
    <w:p w14:paraId="29BC1C61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тыква одна из самых крупных существующих ягод на земле.</w:t>
      </w:r>
    </w:p>
    <w:p w14:paraId="30998590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Играли в игру «Тыква». Дети встают в круг. Ведущий в центре круга. Все водят вокруг него хоровод со словами: «Ты расти скорее тыква, вот такой ширины, вот такой высоты, вот такой красоты. Вырасти и подрасти и (имя ребёнка) накорми. Ведущий в центре круга говорит, что он может накормить (называется имя другого ребёнка из круга). Затем в круг встаёт названный ребёнок и игра продолжается.</w:t>
      </w:r>
    </w:p>
    <w:p w14:paraId="0CA5B45E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Отгадывали загадки про овощи. Читали стихи про тыкву. Разучивали пальчиковую гимнастику про тыкву.</w:t>
      </w:r>
    </w:p>
    <w:p w14:paraId="4C051F76" w14:textId="77777777" w:rsidR="00791CD9" w:rsidRPr="00791CD9" w:rsidRDefault="00791CD9" w:rsidP="00791C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Исследовательский этап.</w:t>
      </w:r>
    </w:p>
    <w:p w14:paraId="7B94DD3C" w14:textId="77777777" w:rsidR="00791CD9" w:rsidRPr="00791CD9" w:rsidRDefault="00791CD9" w:rsidP="00791C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рассмотрели семена тыквы. Отобрали толстые семена тыквы. Разложили их на салфетке в посуде. Прикрыли, полили водой. Оставили для набухания на несколько дней.</w:t>
      </w:r>
    </w:p>
    <w:p w14:paraId="18F8522B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  моим руководством подготовили почву для посадки семян, посадили на грядке семена тыквы.  В процессе выращивания у детей проявился дух соперничества. Даже те дети, которые были пассивны и проявляли себя только в качестве наблюдателей на начальном этапе, заинтересовались происходящим. Принимали активное участие в прополке, поливке и прореживании растений. Дети часто приводили своих родителей на террито-</w:t>
      </w:r>
    </w:p>
    <w:p w14:paraId="0974E968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рию огорода, чтобы показать результаты своей деятельности.</w:t>
      </w:r>
    </w:p>
    <w:p w14:paraId="652AED95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Вместе с детьми мы выяснили, что нужно вначале как следуют полить грядки, сеять только в сырую почву.</w:t>
      </w:r>
    </w:p>
    <w:p w14:paraId="3AE94CD0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Дети узнали, что в таком маленьком семечке заложена жизнь, что при наличии тепла и влаги из семечка проклюнется росток.</w:t>
      </w:r>
    </w:p>
    <w:p w14:paraId="23349FAE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</w:t>
      </w: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появились первые цветы, дети зарисовали их в группе.</w:t>
      </w:r>
    </w:p>
    <w:p w14:paraId="34DEA111" w14:textId="77777777" w:rsidR="00791CD9" w:rsidRPr="00791CD9" w:rsidRDefault="00791CD9" w:rsidP="00791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 ходе наблюдения за ростом тыквы проводилось знакомство с сорняками. Дети обращали внимание, что всходы неодинаковы. Сравнивали их по форме листьев, цвету, растут не рядками, а вразброс. Выяснили, что это сорная трава. Она забирает у посаженных растений много света, влаги, солнца,  поэтому их нужно вырывать. Прополка способствовала выработке внимания, ответственности за порученное дело, выдержке, умению преодолевать трудности.</w:t>
      </w:r>
    </w:p>
    <w:p w14:paraId="5BD5CE42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Дети познакомились со свойствами земли, узнали, насколько вода необходима для растений, узнали о роли солнечного света в жизни растений, выяснили, насколько растение нуждается в уходе. Проводили наблюдения за ростом тыквы от посева до урожая.</w:t>
      </w:r>
    </w:p>
    <w:p w14:paraId="3456A5F3" w14:textId="77777777" w:rsidR="00791CD9" w:rsidRPr="00791CD9" w:rsidRDefault="00791CD9" w:rsidP="00791CD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этап.</w:t>
      </w:r>
    </w:p>
    <w:p w14:paraId="7B292B4C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Мы с детьми  собрали урожай тыквы.</w:t>
      </w:r>
    </w:p>
    <w:p w14:paraId="756F0282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По свежим впечатлениям от наблюдений на участке дети создали мозаичную аппликацию этого овоща и слепили его из пластилина.</w:t>
      </w:r>
    </w:p>
    <w:p w14:paraId="3EC037D4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14:paraId="6F2A8A9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Работа была организована таким образом, что каждый ребёнок хотел участвовать в исследованиях, проявлял инициативу, осознавал, что экологический проект – это интересные задания, которые кроме него никто не может выполнить.</w:t>
      </w:r>
    </w:p>
    <w:p w14:paraId="4E12D29D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Я относилась к любым наблюдениям ребят серьёзно. Как можно часто хвалила их за то, что первыми заметили первые ростки тыквы, за полив грядки, за правильное рыхление и т.д. Дети чувствовали значимость того, чего они делают. Такое отношение взрослого – прекрасный стимул для развития познавательного интереса. Я старалась проявлять доброжелательное, заинтересованное отношение к детским исследованиям. Поддерживала естественный интерес ребёнка к природе, его любознательность, которые особенно характерны для этого возраста. Эти качества – залог успеха реализации проекта.</w:t>
      </w:r>
    </w:p>
    <w:p w14:paraId="4326A747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исследования были задействованы все органы чувств: и зрение, и обоняние, и слух, и осязание.</w:t>
      </w:r>
    </w:p>
    <w:p w14:paraId="3CEC2B41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Помогала детям видеть необыкновенное в обыкновенном, повседневном. Рассказала, что из тыквы можно приготовить разные блюда, а также поделки.</w:t>
      </w:r>
    </w:p>
    <w:p w14:paraId="4B443BFF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рамках проекта предполагает сотрудничество, сотворчество взрослого и ребёнка. Я была не руководителем, стоящим над детьми, а соавтором проекта.</w:t>
      </w:r>
    </w:p>
    <w:p w14:paraId="13BE883F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Считаю, что работа над проектом была успешной, что подтверждают результаты заключительной беседы.  </w:t>
      </w:r>
    </w:p>
    <w:p w14:paraId="0F7D8DDD" w14:textId="77777777" w:rsidR="00791CD9" w:rsidRPr="00791CD9" w:rsidRDefault="00791CD9" w:rsidP="00791C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процессе исследования дети получили  конкретные познавательные навыки: учились  наблюдать, рассуждать, планировать работу, учились прогнозировать результат, экспериментировать, сравнивать, анализировать, делать выводы и обобщения, словом развивать познавательные способности.    </w:t>
      </w:r>
    </w:p>
    <w:p w14:paraId="5EB81ADE" w14:textId="77777777" w:rsidR="00791CD9" w:rsidRPr="00791CD9" w:rsidRDefault="00791CD9" w:rsidP="00791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Считаю,  что приобретенные познавательные навыки будут способствовать успешному обучению в школе.  </w:t>
      </w:r>
    </w:p>
    <w:p w14:paraId="57EBB0B5" w14:textId="77777777" w:rsidR="00C607A3" w:rsidRDefault="00875757">
      <w:r>
        <w:rPr>
          <w:noProof/>
        </w:rPr>
        <w:drawing>
          <wp:inline distT="0" distB="0" distL="0" distR="0" wp14:anchorId="6D92A7D6" wp14:editId="2E3DB60D">
            <wp:extent cx="3031263" cy="4038739"/>
            <wp:effectExtent l="19050" t="0" r="0" b="0"/>
            <wp:docPr id="8" name="Рисунок 8" descr="C:\Users\Стас\Desktop\Картинки\498dbdbaa5ca84e2dfad1cbc7bbe30fd--farm-animals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ас\Desktop\Картинки\498dbdbaa5ca84e2dfad1cbc7bbe30fd--farm-animals-clipar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4" cy="404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7A3" w:rsidSect="00875757">
      <w:pgSz w:w="11906" w:h="16838"/>
      <w:pgMar w:top="1134" w:right="1274" w:bottom="1134" w:left="1701" w:header="708" w:footer="708" w:gutter="0"/>
      <w:pgBorders w:offsetFrom="page">
        <w:top w:val="pumpkin1" w:sz="31" w:space="24" w:color="auto"/>
        <w:left w:val="pumpkin1" w:sz="31" w:space="24" w:color="auto"/>
        <w:bottom w:val="pumpkin1" w:sz="31" w:space="24" w:color="auto"/>
        <w:right w:val="pumpkin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397E"/>
    <w:multiLevelType w:val="multilevel"/>
    <w:tmpl w:val="AC86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2602A"/>
    <w:multiLevelType w:val="multilevel"/>
    <w:tmpl w:val="CE8EA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A5976"/>
    <w:multiLevelType w:val="multilevel"/>
    <w:tmpl w:val="7D5247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000CE"/>
    <w:multiLevelType w:val="multilevel"/>
    <w:tmpl w:val="69D2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2C0EE6"/>
    <w:multiLevelType w:val="multilevel"/>
    <w:tmpl w:val="A1A49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D9"/>
    <w:rsid w:val="00791CD9"/>
    <w:rsid w:val="00875757"/>
    <w:rsid w:val="00C607A3"/>
    <w:rsid w:val="00EA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62D0"/>
  <w15:docId w15:val="{9933CDC0-3EEF-4703-BD25-E9E3DCF7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91CD9"/>
  </w:style>
  <w:style w:type="paragraph" w:customStyle="1" w:styleId="c19">
    <w:name w:val="c19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91CD9"/>
  </w:style>
  <w:style w:type="character" w:customStyle="1" w:styleId="c7">
    <w:name w:val="c7"/>
    <w:basedOn w:val="a0"/>
    <w:rsid w:val="00791CD9"/>
  </w:style>
  <w:style w:type="paragraph" w:customStyle="1" w:styleId="c0">
    <w:name w:val="c0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91CD9"/>
  </w:style>
  <w:style w:type="character" w:customStyle="1" w:styleId="c3">
    <w:name w:val="c3"/>
    <w:basedOn w:val="a0"/>
    <w:rsid w:val="00791CD9"/>
  </w:style>
  <w:style w:type="character" w:customStyle="1" w:styleId="c4">
    <w:name w:val="c4"/>
    <w:basedOn w:val="a0"/>
    <w:rsid w:val="00791CD9"/>
  </w:style>
  <w:style w:type="character" w:customStyle="1" w:styleId="c25">
    <w:name w:val="c25"/>
    <w:basedOn w:val="a0"/>
    <w:rsid w:val="00791CD9"/>
  </w:style>
  <w:style w:type="character" w:customStyle="1" w:styleId="c2">
    <w:name w:val="c2"/>
    <w:basedOn w:val="a0"/>
    <w:rsid w:val="00791CD9"/>
  </w:style>
  <w:style w:type="paragraph" w:customStyle="1" w:styleId="c5">
    <w:name w:val="c5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91CD9"/>
  </w:style>
  <w:style w:type="paragraph" w:customStyle="1" w:styleId="c8">
    <w:name w:val="c8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9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Наталья Валуйских</cp:lastModifiedBy>
  <cp:revision>2</cp:revision>
  <dcterms:created xsi:type="dcterms:W3CDTF">2021-11-09T06:04:00Z</dcterms:created>
  <dcterms:modified xsi:type="dcterms:W3CDTF">2021-11-09T06:04:00Z</dcterms:modified>
</cp:coreProperties>
</file>