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EC" w:rsidRPr="001D2DC8" w:rsidRDefault="003B6FEC" w:rsidP="003B6FEC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3B6FEC" w:rsidRPr="001D2DC8" w:rsidRDefault="003B6FEC" w:rsidP="003B6FEC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:rsidR="003B6FEC" w:rsidRPr="001D2DC8" w:rsidRDefault="003B6FEC" w:rsidP="003B6FEC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:rsidR="003B6FEC" w:rsidRPr="001D2DC8" w:rsidRDefault="003B6FEC" w:rsidP="003B6FEC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:rsidR="003B6FEC" w:rsidRPr="00B37AC1" w:rsidRDefault="003B6FEC" w:rsidP="003B6FEC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</w:t>
      </w:r>
      <w:proofErr w:type="gramStart"/>
      <w:r w:rsidRPr="001D2DC8">
        <w:rPr>
          <w:rFonts w:eastAsia="Times New Roman"/>
          <w:sz w:val="18"/>
          <w:szCs w:val="18"/>
          <w:u w:val="single"/>
          <w:lang w:eastAsia="ru-RU"/>
        </w:rPr>
        <w:t>Уральская</w:t>
      </w:r>
      <w:proofErr w:type="gramEnd"/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1C78A4" w:rsidRPr="00AA5C6C" w:rsidRDefault="00214D90" w:rsidP="001C78A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1F497D" w:themeColor="text2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7CB2F7E" wp14:editId="48E9FC78">
                <wp:extent cx="304800" cy="304800"/>
                <wp:effectExtent l="0" t="0" r="0" b="0"/>
                <wp:docPr id="1" name="AutoShape 1" descr="https://avatars.mds.yandex.net/get-pdb/1756436/4e0a8117-98f0-4ceb-92c3-9c799436d265/s1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avatars.mds.yandex.net/get-pdb/1756436/4e0a8117-98f0-4ceb-92c3-9c799436d265/s12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VY3RN9AIAABk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1C78A4" w:rsidRPr="001C78A4">
        <w:rPr>
          <w:rFonts w:ascii="Arial" w:eastAsia="Times New Roman" w:hAnsi="Arial" w:cs="Arial"/>
          <w:color w:val="1F497D" w:themeColor="text2"/>
          <w:kern w:val="36"/>
          <w:sz w:val="45"/>
          <w:szCs w:val="45"/>
          <w:lang w:eastAsia="ru-RU"/>
        </w:rPr>
        <w:t xml:space="preserve"> </w:t>
      </w:r>
      <w:r w:rsidR="001C78A4" w:rsidRPr="00AA5C6C">
        <w:rPr>
          <w:rFonts w:ascii="Arial" w:eastAsia="Times New Roman" w:hAnsi="Arial" w:cs="Arial"/>
          <w:color w:val="1F497D" w:themeColor="text2"/>
          <w:kern w:val="36"/>
          <w:sz w:val="45"/>
          <w:szCs w:val="45"/>
          <w:lang w:eastAsia="ru-RU"/>
        </w:rPr>
        <w:t>Мастер-класс для родителей</w:t>
      </w:r>
    </w:p>
    <w:p w:rsidR="001C78A4" w:rsidRPr="00AA5C6C" w:rsidRDefault="001C78A4" w:rsidP="001C78A4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1F497D" w:themeColor="text2"/>
          <w:kern w:val="36"/>
          <w:sz w:val="45"/>
          <w:szCs w:val="45"/>
          <w:lang w:eastAsia="ru-RU"/>
        </w:rPr>
      </w:pPr>
      <w:r w:rsidRPr="00AA5C6C">
        <w:rPr>
          <w:rFonts w:ascii="Arial" w:eastAsia="Times New Roman" w:hAnsi="Arial" w:cs="Arial"/>
          <w:color w:val="1F497D" w:themeColor="text2"/>
          <w:kern w:val="36"/>
          <w:sz w:val="45"/>
          <w:szCs w:val="45"/>
          <w:lang w:eastAsia="ru-RU"/>
        </w:rPr>
        <w:t>«</w:t>
      </w:r>
      <w:r w:rsidRPr="00AA5C6C">
        <w:rPr>
          <w:rFonts w:ascii="Arial" w:eastAsia="Times New Roman" w:hAnsi="Arial" w:cs="Arial"/>
          <w:b/>
          <w:color w:val="1F497D" w:themeColor="text2"/>
          <w:kern w:val="36"/>
          <w:sz w:val="45"/>
          <w:szCs w:val="45"/>
          <w:lang w:eastAsia="ru-RU"/>
        </w:rPr>
        <w:t>Влияние мелкой моторики рук на развитие речи детей младшего дошкольного возраста»</w:t>
      </w:r>
    </w:p>
    <w:p w:rsidR="001C78A4" w:rsidRDefault="001C78A4" w:rsidP="001C78A4"/>
    <w:p w:rsidR="001C78A4" w:rsidRDefault="001C78A4" w:rsidP="001C78A4">
      <w:pPr>
        <w:jc w:val="center"/>
      </w:pPr>
      <w:r>
        <w:rPr>
          <w:noProof/>
          <w:lang w:eastAsia="ru-RU"/>
        </w:rPr>
        <w:drawing>
          <wp:inline distT="0" distB="0" distL="0" distR="0" wp14:anchorId="53875FA2" wp14:editId="0B6CB41A">
            <wp:extent cx="5782229" cy="3781425"/>
            <wp:effectExtent l="0" t="0" r="9525" b="0"/>
            <wp:docPr id="3" name="Рисунок 3" descr="J:\2018-2019\ИТОГОВОЕ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2018-2019\ИТОГОВОЕ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35" cy="378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8A4" w:rsidRDefault="001C78A4" w:rsidP="001C78A4"/>
    <w:p w:rsidR="001C78A4" w:rsidRDefault="001C78A4" w:rsidP="001C78A4">
      <w:pPr>
        <w:jc w:val="center"/>
        <w:rPr>
          <w:rFonts w:ascii="Monotype Corsiva" w:hAnsi="Monotype Corsiva"/>
          <w:b/>
          <w:color w:val="7030A0"/>
          <w:sz w:val="48"/>
          <w:szCs w:val="48"/>
        </w:rPr>
      </w:pPr>
    </w:p>
    <w:p w:rsidR="001C78A4" w:rsidRPr="00AA5C6C" w:rsidRDefault="001C78A4" w:rsidP="001C78A4">
      <w:pPr>
        <w:jc w:val="center"/>
        <w:rPr>
          <w:rFonts w:ascii="Monotype Corsiva" w:hAnsi="Monotype Corsiva"/>
          <w:b/>
          <w:color w:val="7030A0"/>
          <w:sz w:val="48"/>
          <w:szCs w:val="48"/>
        </w:rPr>
      </w:pPr>
      <w:r w:rsidRPr="00AA5C6C">
        <w:rPr>
          <w:rFonts w:ascii="Monotype Corsiva" w:hAnsi="Monotype Corsiva"/>
          <w:b/>
          <w:color w:val="7030A0"/>
          <w:sz w:val="48"/>
          <w:szCs w:val="48"/>
        </w:rPr>
        <w:t xml:space="preserve">Воспитатель </w:t>
      </w:r>
      <w:proofErr w:type="gramStart"/>
      <w:r w:rsidRPr="00AA5C6C">
        <w:rPr>
          <w:rFonts w:ascii="Monotype Corsiva" w:hAnsi="Monotype Corsiva"/>
          <w:b/>
          <w:color w:val="7030A0"/>
          <w:sz w:val="48"/>
          <w:szCs w:val="48"/>
        </w:rPr>
        <w:t>:Б</w:t>
      </w:r>
      <w:proofErr w:type="gramEnd"/>
      <w:r w:rsidRPr="00AA5C6C">
        <w:rPr>
          <w:rFonts w:ascii="Monotype Corsiva" w:hAnsi="Monotype Corsiva"/>
          <w:b/>
          <w:color w:val="7030A0"/>
          <w:sz w:val="48"/>
          <w:szCs w:val="48"/>
        </w:rPr>
        <w:t>ессонова И.Г</w:t>
      </w:r>
    </w:p>
    <w:p w:rsidR="001C78A4" w:rsidRDefault="001C78A4" w:rsidP="001C78A4">
      <w:pPr>
        <w:jc w:val="center"/>
      </w:pPr>
      <w:r>
        <w:rPr>
          <w:rFonts w:ascii="Monotype Corsiva" w:hAnsi="Monotype Corsiva"/>
          <w:b/>
          <w:color w:val="7030A0"/>
          <w:sz w:val="48"/>
          <w:szCs w:val="48"/>
        </w:rPr>
        <w:t>Екатеринбург, 2019</w:t>
      </w:r>
    </w:p>
    <w:p w:rsidR="001C78A4" w:rsidRDefault="001C78A4" w:rsidP="001C78A4"/>
    <w:p w:rsidR="003B6FEC" w:rsidRPr="003B6FEC" w:rsidRDefault="00525C39" w:rsidP="003B6FE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FB65F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lastRenderedPageBreak/>
        <w:t>Мастер-класс для родителей «Влияние мелкой моторики рук на развитие речи дете</w:t>
      </w:r>
      <w:r w:rsidR="003B6FE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й младшего дошкольного возраста»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сформировать у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представления о развитии мелкой моторики рук у детей младшего дошкольного возраста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играми и упражнениями на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мелкой моторики у детей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предоставить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практические рекомендации по применению игр и упражнений, направленных на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мелкой моторики рук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Укрепить сотрудничество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и воспитателей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Подготовка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Приглашение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на мастер-класс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Оформление практических рекомендаций для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Подбор и изготовление пособий и игр по теме;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Подготовка презентации по теме.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данном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мастер-классе родители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сидят за круглым столом, в центре которого находятся различные </w:t>
      </w:r>
      <w:r w:rsidRPr="00FB65F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предметы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пробки от пластиковых бутылок, прищепки, игры-шнуровки, игры на застёгивание и расстёгивание, различные виды бус.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Вступительна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часть.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Влияние мелкой моторики рук на развитие речи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речи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интеллекта тесно связанно с тем, насколько сформировано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моторное развитие ребёнка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ловкости пальчиков нужно нам не только для того, чтобы правильно держать ложку и карандаш, но и в первую очередь для того, чтобы у малыша происходило правильное и более быстрое формирование речевых навыков.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предки, забавляя детишек играми в 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«ладушки»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 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«сороку-</w:t>
      </w:r>
      <w:proofErr w:type="spellStart"/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белобоку</w:t>
      </w:r>
      <w:proofErr w:type="spellEnd"/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занимались вовсе не бессмысленным занятием! Поглаживания, похлопывания и разминания пальчиков, которые происходят во время этих забав, активизируют нервные окончания на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ладошке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автоматически ведёт к стимулированию работы речевого центра.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мелкой моторики у детей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происходить только в раннем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возрасте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течени</w:t>
      </w:r>
      <w:proofErr w:type="gramStart"/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времени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влияние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двигательного центра на речевой ослабевает и к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младшему школьному возрасту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практически сходит на нет. Именно поэтому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моторики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нужно стимулировать как можно раньше.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которые регулярно выполняют упражнения на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мелкой моторики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раньше начинают говорить; у них быстрее формируется 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правильная речь и реже встречаются логопедические дефекты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школе у них быстрее идёт формирование навыков письма.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Рекомендуется стимулировать речевое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детей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путём тренировки движений пальцев рук.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Выполняя различные пальчиковые упражнения, дети приобретают хорошую подвижность кистей рук, гибкость, у них исчезает скованность движений.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Кроме пальчиковых упражнений, существуют различные графические упражнения, способствующие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 мелкой моторики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координации движений руки, зрительного восприятия и внимания. Выполнение графических упражнений в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 возрасте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важно для успешного овладения </w:t>
      </w:r>
      <w:r w:rsidRPr="00FB65F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письмом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«Дорисуй и нарисуй сам»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«Обведи узоры»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«Продолжи узор»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д.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Полезно упражнять руку ребёнка в процессе рисования изображений, в которых сочетаются горизонтальные, вертикальные, прямые линии, наклонные, вогнутые, волнистые, замкнутые формы.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Изготовление игрушек, разных поделок из природного материала расширяет представления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об окружающем мире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 внимание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способствует совершенствованию </w:t>
      </w:r>
      <w:proofErr w:type="spellStart"/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сенсорики</w:t>
      </w:r>
      <w:proofErr w:type="spellEnd"/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согласованности в работе глаза и руки, координации движений, их точности.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Практическая часть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Предлагаем вашему вниманию игры и упражнения на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мелкой моторики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которыми можно заниматься как в детском саду, так и дома.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Массаж и самомассаж кистей и пальцев рук массажным мячиком. 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(Упражнение проводится с </w:t>
      </w:r>
      <w:r w:rsidRPr="00FB65F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Катают между ладонями, </w:t>
      </w:r>
      <w:r w:rsidRPr="00FB65F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приговаривая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катаю мой орех,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стал круглее всех.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Научусь я два ореха между пальцами держать.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в школе мне поможет буквы ровные писать»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Различные игры с пальчиками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Где необходимо выполнять те или иные движения </w:t>
      </w:r>
      <w:proofErr w:type="gramStart"/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определённой последовательностью. Попробуем и мы с Вами поиграть в такие игры. 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(Упражнение проводится с </w:t>
      </w:r>
      <w:r w:rsidRPr="00FB65F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– мамочка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Этот пальчик – папочка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– бабушка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– дедушка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пальчик – я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вся моя семья!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Развитию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кисти и пальцев рук способствуют не только пальчиковая гимнастика, но и разнообразные действия с предметами. Предлагаю Вам ряд игр с такими предметами.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Игры с прищепками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Упражнения с речевым сопровождением. Бельевой прищепкой поочерёдно 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«кусаем»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ногтевые фаланги 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 указательного к мизинцу и обратно)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ударные слоги </w:t>
      </w:r>
      <w:r w:rsidRPr="00FB65F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стиха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(Упражнение проводится с </w:t>
      </w:r>
      <w:r w:rsidRPr="00FB65F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Сильно кусает котёнок-глупыш,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думает, это не палец, а мышь. 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(Смена рук)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я же играю с тобою, малыш,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будешь кусаться, скажу </w:t>
      </w:r>
      <w:r w:rsidRPr="00FB65F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тебе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«Кыш!»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Игры с пробками от бутылок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Берем две крышечки ложем резьбой вверх – это лыжи. Дети ставят в крышечки пальчики. Двигаемся на 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«лыжах»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«Мы едим на лыжах, мы мчимся с горы,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любим забавы снежной зимы»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(Упражнение проводится с </w:t>
      </w:r>
      <w:r w:rsidRPr="00FB65F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proofErr w:type="gramStart"/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Игры с бусинами, макаронами 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(нанизывание)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Отлично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развивает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руку различное нанизывание. Нанизывать можно всё, что </w:t>
      </w:r>
      <w:r w:rsidRPr="00FB65F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нанизывается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пуговицы, бусы, макароны.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Дома я одна скучала,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Бусы мамины достала.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Бусы я перебираю,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 пальцы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6. </w:t>
      </w:r>
      <w:proofErr w:type="spellStart"/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Комканье</w:t>
      </w:r>
      <w:proofErr w:type="spellEnd"/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платка — берем носовой платок за уголок и показываем ребенку, как целиком вобрать его в ладонь, используя пальцы только одной руки. Другая рука не помогает. Можно одновременно комкать и два платка руками.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«У меня живёт </w:t>
      </w:r>
      <w:proofErr w:type="spellStart"/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проглот</w:t>
      </w:r>
      <w:proofErr w:type="spellEnd"/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платок он скушал, вот!»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комкает, начиная с угла, платочек так, чтобы он весь уместился в кулачке.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Игры с крупами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Насыпать на стол разной крупы,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должны перебрать ее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«Помощники»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крупу перебираю,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Мамочке помочь хочу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 закрытыми глазами,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 от гречки отличу.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вместе с педагогами и детьми приступают к изготовлению дидактических игр для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развития мелкой моторики рук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25C39" w:rsidRPr="00FB65F7" w:rsidRDefault="00525C39" w:rsidP="00525C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Заключительное слово педагога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Дорогие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большое спасибо, что вы посетили наш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мастер-класс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Спасибо, что принимаете активное участие в решении проблем наших 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Надеюсь, что Вы узнали много нового, интересного. Посмотрите, какие красивые работы у нас с вами получились (</w:t>
      </w:r>
      <w:r w:rsidRPr="00FB65F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вместе с педагогами и детьми обсуждают поделки).</w:t>
      </w:r>
    </w:p>
    <w:p w:rsidR="00525C39" w:rsidRPr="00FB65F7" w:rsidRDefault="00525C39" w:rsidP="00525C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B65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Раздача памяток </w:t>
      </w:r>
      <w:r w:rsidRPr="00FB65F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«Игры с крупой»</w:t>
      </w:r>
    </w:p>
    <w:p w:rsidR="00525C39" w:rsidRDefault="00525C39" w:rsidP="00525C39"/>
    <w:p w:rsidR="00E31588" w:rsidRDefault="00E31588"/>
    <w:p w:rsidR="004754C3" w:rsidRDefault="004754C3"/>
    <w:p w:rsidR="004754C3" w:rsidRDefault="004754C3"/>
    <w:p w:rsidR="004754C3" w:rsidRDefault="004754C3"/>
    <w:p w:rsidR="004754C3" w:rsidRDefault="004754C3"/>
    <w:p w:rsidR="004754C3" w:rsidRDefault="004754C3"/>
    <w:p w:rsidR="004754C3" w:rsidRDefault="004754C3"/>
    <w:p w:rsidR="004754C3" w:rsidRDefault="004754C3"/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Игры - упражнения с крупами на развитие мелкой моторики рук и развитие речи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 с крупами</w:t>
      </w:r>
      <w:r>
        <w:rPr>
          <w:rFonts w:ascii="Arial" w:hAnsi="Arial" w:cs="Arial"/>
          <w:color w:val="111111"/>
          <w:sz w:val="27"/>
          <w:szCs w:val="27"/>
        </w:rPr>
        <w:t> — не только отличное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развивающее занятие для детей</w:t>
      </w:r>
      <w:r>
        <w:rPr>
          <w:rFonts w:ascii="Arial" w:hAnsi="Arial" w:cs="Arial"/>
          <w:color w:val="111111"/>
          <w:sz w:val="27"/>
          <w:szCs w:val="27"/>
        </w:rPr>
        <w:t>. Они оказывают еще и успокоительный эффект.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 с крупой</w:t>
      </w:r>
      <w:r>
        <w:rPr>
          <w:rFonts w:ascii="Arial" w:hAnsi="Arial" w:cs="Arial"/>
          <w:color w:val="111111"/>
          <w:sz w:val="27"/>
          <w:szCs w:val="27"/>
        </w:rPr>
        <w:t> — это важнейший этап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7"/>
          <w:szCs w:val="27"/>
        </w:rPr>
        <w:t> для детей любого возраста, ребенку нужно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мелкую моторику и мышление</w:t>
      </w:r>
      <w:r>
        <w:rPr>
          <w:rFonts w:ascii="Arial" w:hAnsi="Arial" w:cs="Arial"/>
          <w:color w:val="111111"/>
          <w:sz w:val="27"/>
          <w:szCs w:val="27"/>
        </w:rPr>
        <w:t>. В этом очень помогают простые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 и развлечения с крупами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для детей легко организовать дома, так как все необходимые материалы есть на кухне у каждой хозяйки. 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 с крупой развивают мелкую моторику ребенка</w:t>
      </w:r>
      <w:r>
        <w:rPr>
          <w:rFonts w:ascii="Arial" w:hAnsi="Arial" w:cs="Arial"/>
          <w:color w:val="111111"/>
          <w:sz w:val="27"/>
          <w:szCs w:val="27"/>
        </w:rPr>
        <w:t>. Он старательно держит предметы и пытается не просыпать ничего мимо 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Развиваются тактильные</w:t>
      </w:r>
      <w:r>
        <w:rPr>
          <w:rFonts w:ascii="Arial" w:hAnsi="Arial" w:cs="Arial"/>
          <w:color w:val="111111"/>
          <w:sz w:val="27"/>
          <w:szCs w:val="27"/>
        </w:rPr>
        <w:t>, осязательные чувства ребенка. Когда он достает игрушку, которая погружена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</w:t>
      </w:r>
      <w:r>
        <w:rPr>
          <w:rFonts w:ascii="Arial" w:hAnsi="Arial" w:cs="Arial"/>
          <w:color w:val="111111"/>
          <w:sz w:val="27"/>
          <w:szCs w:val="27"/>
        </w:rPr>
        <w:t xml:space="preserve">, не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видя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ее он чувствует ее форму, ее текстуру и мозг додумывает, как выглядит предмет и что это такое - - Рисование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крупе развивает</w:t>
      </w:r>
      <w:r>
        <w:rPr>
          <w:rFonts w:ascii="Arial" w:hAnsi="Arial" w:cs="Arial"/>
          <w:color w:val="111111"/>
          <w:sz w:val="27"/>
          <w:szCs w:val="27"/>
        </w:rPr>
        <w:t> фантазию ребенка и образное мышление, ведь рисунки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крупе — это образы</w:t>
      </w:r>
      <w:r>
        <w:rPr>
          <w:rFonts w:ascii="Arial" w:hAnsi="Arial" w:cs="Arial"/>
          <w:color w:val="111111"/>
          <w:sz w:val="27"/>
          <w:szCs w:val="27"/>
        </w:rPr>
        <w:t>, которые мозг должен додумать, чтобы понять, что на ней изображено. - -- Переливая жидкости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крупы</w:t>
      </w:r>
      <w:r>
        <w:rPr>
          <w:rFonts w:ascii="Arial" w:hAnsi="Arial" w:cs="Arial"/>
          <w:color w:val="111111"/>
          <w:sz w:val="27"/>
          <w:szCs w:val="27"/>
        </w:rPr>
        <w:t>, малыш задействует все свое внимание и концентрацию на предмете, старается удержать его и понимает, что каждое вещество имеет свои свойства, одни из них пересыпать легко, а другие могут пролиться мимо. - Важно после таких игр ребенка включать в процесс уборки за собой. Во-первых, он понимает, как собрать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</w:t>
      </w:r>
      <w:r>
        <w:rPr>
          <w:rFonts w:ascii="Arial" w:hAnsi="Arial" w:cs="Arial"/>
          <w:color w:val="111111"/>
          <w:sz w:val="27"/>
          <w:szCs w:val="27"/>
        </w:rPr>
        <w:t> и воду другим способом, а во-вторых, он понимает, что сам должен прибирать последствия своих игр, а это может помочь в будущем в сборе игрушек и уборке комнаты. Пусть малыш воспринимает уборку, как часть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, а не как скучное обязательное занятие. Для таких игр подойдет любая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крупа</w:t>
      </w:r>
      <w:r>
        <w:rPr>
          <w:rFonts w:ascii="Arial" w:hAnsi="Arial" w:cs="Arial"/>
          <w:color w:val="111111"/>
          <w:sz w:val="27"/>
          <w:szCs w:val="27"/>
        </w:rPr>
        <w:t>, имеющаяся в доме — фасоль, горох, гречка, пшено, рис, манка, а также макароны и соль. Также пусть у вас будут под рукой орехи, пуговицы,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мелкие игрушки</w:t>
      </w:r>
      <w:r>
        <w:rPr>
          <w:rFonts w:ascii="Arial" w:hAnsi="Arial" w:cs="Arial"/>
          <w:color w:val="111111"/>
          <w:sz w:val="27"/>
          <w:szCs w:val="27"/>
        </w:rPr>
        <w:t>, небольшие машинки, миски разного размера, ситечко, игрушечная посуда, пинцет, мерные ложки. Чтобы потом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крупа</w:t>
      </w:r>
      <w:r>
        <w:rPr>
          <w:rFonts w:ascii="Arial" w:hAnsi="Arial" w:cs="Arial"/>
          <w:color w:val="111111"/>
          <w:sz w:val="27"/>
          <w:szCs w:val="27"/>
        </w:rPr>
        <w:t> не валялась по всему дому, выделите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специальное место - Играть можно в стульчике для кормления либо за обычным столом. - Можно поставить миски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крупой</w:t>
      </w:r>
      <w:r>
        <w:rPr>
          <w:rFonts w:ascii="Arial" w:hAnsi="Arial" w:cs="Arial"/>
          <w:color w:val="111111"/>
          <w:sz w:val="27"/>
          <w:szCs w:val="27"/>
        </w:rPr>
        <w:t> в неглубокий тазик или на поднос с бортиками, чтобы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крупа</w:t>
      </w:r>
      <w:r>
        <w:rPr>
          <w:rFonts w:ascii="Arial" w:hAnsi="Arial" w:cs="Arial"/>
          <w:color w:val="111111"/>
          <w:sz w:val="27"/>
          <w:szCs w:val="27"/>
        </w:rPr>
        <w:t> не разбежалась по полу. – А, можно посадить ребенка играть в ванну, постелив на дно коврик. Кроме простого перебирания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крупы</w:t>
      </w:r>
      <w:r>
        <w:rPr>
          <w:rFonts w:ascii="Arial" w:hAnsi="Arial" w:cs="Arial"/>
          <w:color w:val="111111"/>
          <w:sz w:val="27"/>
          <w:szCs w:val="27"/>
        </w:rPr>
        <w:t>, можно предложить ребенку и другие интересные и полезные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. С их помощью можно не только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мелкую моторику</w:t>
      </w:r>
      <w:r>
        <w:rPr>
          <w:rFonts w:ascii="Arial" w:hAnsi="Arial" w:cs="Arial"/>
          <w:color w:val="111111"/>
          <w:sz w:val="27"/>
          <w:szCs w:val="27"/>
        </w:rPr>
        <w:t>, но и практические навыки, координацию движений, логическое мышление, фантазию, умение считать и даже читать. Я предлагаю перечень игр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крупой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754C3" w:rsidRP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 xml:space="preserve"> </w:t>
      </w:r>
      <w:r w:rsidRPr="004754C3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Перечень игр с крупой</w:t>
      </w:r>
      <w:r w:rsidRPr="004754C3">
        <w:rPr>
          <w:rFonts w:ascii="Arial" w:hAnsi="Arial" w:cs="Arial"/>
          <w:color w:val="111111"/>
          <w:sz w:val="32"/>
          <w:szCs w:val="32"/>
        </w:rPr>
        <w:t>: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Перекладывать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</w:t>
      </w:r>
      <w:r>
        <w:rPr>
          <w:rFonts w:ascii="Arial" w:hAnsi="Arial" w:cs="Arial"/>
          <w:color w:val="111111"/>
          <w:sz w:val="27"/>
          <w:szCs w:val="27"/>
        </w:rPr>
        <w:t> из миски в миску с помощью ложки.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Пересыпать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</w:t>
      </w:r>
      <w:r>
        <w:rPr>
          <w:rFonts w:ascii="Arial" w:hAnsi="Arial" w:cs="Arial"/>
          <w:color w:val="111111"/>
          <w:sz w:val="27"/>
          <w:szCs w:val="27"/>
        </w:rPr>
        <w:t> из миски в миску с помощью небольшой кружки.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Пересыпать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</w:t>
      </w:r>
      <w:r>
        <w:rPr>
          <w:rFonts w:ascii="Arial" w:hAnsi="Arial" w:cs="Arial"/>
          <w:color w:val="111111"/>
          <w:sz w:val="27"/>
          <w:szCs w:val="27"/>
        </w:rPr>
        <w:t> в бутылку с помощью воронки.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Сгребать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</w:t>
      </w:r>
      <w:r>
        <w:rPr>
          <w:rFonts w:ascii="Arial" w:hAnsi="Arial" w:cs="Arial"/>
          <w:color w:val="111111"/>
          <w:sz w:val="27"/>
          <w:szCs w:val="27"/>
        </w:rPr>
        <w:t> маленьким игрушечным экскаватором.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Перекладывать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 с помощью пинцета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Бросать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крупинки</w:t>
      </w:r>
      <w:r>
        <w:rPr>
          <w:rFonts w:ascii="Arial" w:hAnsi="Arial" w:cs="Arial"/>
          <w:color w:val="111111"/>
          <w:sz w:val="27"/>
          <w:szCs w:val="27"/>
        </w:rPr>
        <w:t> в небольшое отверстие, например, в горлышко бутылки или в отверстие в коробке, баночке.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было интереснее, можно на коробку наклеить изображение птички, которую будем кормить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зернышками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Искать руками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крупе клад — мелкие игрушки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Искать в манке, соли или муке игрушки, макароны, орехи, фасоль,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 с помощью ситечка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54C3" w:rsidRDefault="004754C3" w:rsidP="004754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Нанизать макароны с широким просветом на шнурок так, чтобы получились бусы или браслет.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10. Сортировать</w:t>
      </w:r>
      <w:r>
        <w:rPr>
          <w:rFonts w:ascii="Arial" w:hAnsi="Arial" w:cs="Arial"/>
          <w:color w:val="111111"/>
          <w:sz w:val="27"/>
          <w:szCs w:val="27"/>
        </w:rPr>
        <w:t>: смешать, например, макароны и фасоль, а затем предложить малышу разложить их по разным мискам.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Сортировать разную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 по цвету</w:t>
      </w:r>
      <w:r>
        <w:rPr>
          <w:rFonts w:ascii="Arial" w:hAnsi="Arial" w:cs="Arial"/>
          <w:color w:val="111111"/>
          <w:sz w:val="27"/>
          <w:szCs w:val="27"/>
        </w:rPr>
        <w:t>, форме, размеру.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12. Заготовить один ряд различных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</w:t>
      </w:r>
      <w:r>
        <w:rPr>
          <w:rFonts w:ascii="Arial" w:hAnsi="Arial" w:cs="Arial"/>
          <w:color w:val="111111"/>
          <w:sz w:val="27"/>
          <w:szCs w:val="27"/>
        </w:rPr>
        <w:t> в лотке для яиц и такие же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крупы в отдельные миски</w:t>
      </w:r>
      <w:r>
        <w:rPr>
          <w:rFonts w:ascii="Arial" w:hAnsi="Arial" w:cs="Arial"/>
          <w:color w:val="111111"/>
          <w:sz w:val="27"/>
          <w:szCs w:val="27"/>
        </w:rPr>
        <w:t>. Задание — найти пару, сложить такой же ряд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54C3" w:rsidRDefault="004754C3" w:rsidP="004754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13. Муку, манку или соль насыпать на поднос ровным слоем и рисовать на ней пальчиком или палочкой образы или дорожки между игрушками.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14. Выкладывать 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крупы</w:t>
      </w:r>
      <w:r>
        <w:rPr>
          <w:rFonts w:ascii="Arial" w:hAnsi="Arial" w:cs="Arial"/>
          <w:color w:val="111111"/>
          <w:sz w:val="27"/>
          <w:szCs w:val="27"/>
        </w:rPr>
        <w:t> дорожки – короткую и длинную, различные рисунки, геометрические фигуры, буквы и т. д.</w:t>
      </w:r>
    </w:p>
    <w:p w:rsidR="004754C3" w:rsidRDefault="004754C3" w:rsidP="004754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15. Выкладывать из фасоли дорожки разной длины, считать и сравнивать фасоль —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 сколько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одной дорожке больше, чем в другой.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16. Сыпать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мелкую крупу или соль щепоткой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54C3" w:rsidRDefault="004754C3" w:rsidP="004754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17. Когда ребенок научится сыпать щепоткой, предложите ему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рисовать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таким образом дорожки от одного предмета к другому.</w:t>
      </w:r>
    </w:p>
    <w:p w:rsidR="004754C3" w:rsidRDefault="004754C3" w:rsidP="004754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18. Провести клеем-карандашом невидимые линии или рисунок, насыпать сверху манку, а потом сдуть лишнее.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19. Нанести на бумагу клей ПВА, насыпать хаотично разные виды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</w:t>
      </w:r>
      <w:r>
        <w:rPr>
          <w:rFonts w:ascii="Arial" w:hAnsi="Arial" w:cs="Arial"/>
          <w:color w:val="111111"/>
          <w:sz w:val="27"/>
          <w:szCs w:val="27"/>
        </w:rPr>
        <w:t> — получится абстрактная интересная аппликация.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20. Использовать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</w:t>
      </w:r>
      <w:r>
        <w:rPr>
          <w:rFonts w:ascii="Arial" w:hAnsi="Arial" w:cs="Arial"/>
          <w:color w:val="111111"/>
          <w:sz w:val="27"/>
          <w:szCs w:val="27"/>
        </w:rPr>
        <w:t> в аппликациях в сочетании с цветной бумагой и другими материалами.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21. Нанести клей на раскраску и заполнить каждую ее часть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крупой определенного цвета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54C3" w:rsidRDefault="004754C3" w:rsidP="004754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22. Покрасить соль или рис краской или пищевыми красителями. Насыпать слоями в прозрачную банку или бутылку.</w:t>
      </w:r>
    </w:p>
    <w:p w:rsidR="004754C3" w:rsidRDefault="004754C3" w:rsidP="004754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23. Делать аппликации с покрашенной солью или рисом.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24. Насыпать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</w:t>
      </w:r>
      <w:r>
        <w:rPr>
          <w:rFonts w:ascii="Arial" w:hAnsi="Arial" w:cs="Arial"/>
          <w:color w:val="111111"/>
          <w:sz w:val="27"/>
          <w:szCs w:val="27"/>
        </w:rPr>
        <w:t> тазик и топтаться в ней ногами.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25. Вдавливать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</w:t>
      </w:r>
      <w:r>
        <w:rPr>
          <w:rFonts w:ascii="Arial" w:hAnsi="Arial" w:cs="Arial"/>
          <w:color w:val="111111"/>
          <w:sz w:val="27"/>
          <w:szCs w:val="27"/>
        </w:rPr>
        <w:t> в пластилин или тесто.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26. Насыпать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</w:t>
      </w:r>
      <w:r>
        <w:rPr>
          <w:rFonts w:ascii="Arial" w:hAnsi="Arial" w:cs="Arial"/>
          <w:color w:val="111111"/>
          <w:sz w:val="27"/>
          <w:szCs w:val="27"/>
        </w:rPr>
        <w:t> в мешочки или носочки. Мы играем с шитыми подушечками и мячиками, которые наполнены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крупой</w:t>
      </w:r>
      <w:r>
        <w:rPr>
          <w:rFonts w:ascii="Arial" w:hAnsi="Arial" w:cs="Arial"/>
          <w:color w:val="111111"/>
          <w:sz w:val="27"/>
          <w:szCs w:val="27"/>
        </w:rPr>
        <w:t>. Малышам первых трех месяцев вкладывать в кулачки.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27. Искать мешочки с одинаковым наполнителем 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28. Кидать мешочки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крупой в цель — ведерко</w:t>
      </w:r>
      <w:r>
        <w:rPr>
          <w:rFonts w:ascii="Arial" w:hAnsi="Arial" w:cs="Arial"/>
          <w:color w:val="111111"/>
          <w:sz w:val="27"/>
          <w:szCs w:val="27"/>
        </w:rPr>
        <w:t>, миску, обруч, лежащий на полу.</w:t>
      </w:r>
    </w:p>
    <w:p w:rsidR="004754C3" w:rsidRDefault="004754C3" w:rsidP="004754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29. Размешивать соль, сахар в воде.</w:t>
      </w:r>
    </w:p>
    <w:p w:rsidR="004754C3" w:rsidRDefault="004754C3" w:rsidP="004754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30. Макать макароны, фасоль в краску и оставлять отпечатки на бумаге.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31. Сделать погремушки из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крупы</w:t>
      </w:r>
      <w:r>
        <w:rPr>
          <w:rFonts w:ascii="Arial" w:hAnsi="Arial" w:cs="Arial"/>
          <w:color w:val="111111"/>
          <w:sz w:val="27"/>
          <w:szCs w:val="27"/>
        </w:rPr>
        <w:t> и контейнеров от киндер-сюрприза или небольших пластиковых бутылок. Искать одинаково звучащие.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32. Заполнить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крупой</w:t>
      </w:r>
      <w:r>
        <w:rPr>
          <w:rFonts w:ascii="Arial" w:hAnsi="Arial" w:cs="Arial"/>
          <w:color w:val="111111"/>
          <w:sz w:val="27"/>
          <w:szCs w:val="27"/>
        </w:rPr>
        <w:t> формочки для печенья или пластилина.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33. Сделать тактильное домино, наклеив на картон не картинки, а разную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54C3" w:rsidRDefault="004754C3" w:rsidP="004754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34. Наклеить на бутылочки, стаканчики или спичечные коробки цифры и складывать в эти емкости нужное количество зернышек или макарон.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35. Наклеить на спичечные коробки картинки и названия злаков и складывать в них соответствующую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36. Промывать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37. Замочить и прорастить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754C3" w:rsidRDefault="004754C3" w:rsidP="004754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Прежде чем приступить к играм позвольте ребенку удовлетворить свое любопытство и рассмотреть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</w:t>
      </w:r>
      <w:r>
        <w:rPr>
          <w:rFonts w:ascii="Arial" w:hAnsi="Arial" w:cs="Arial"/>
          <w:color w:val="111111"/>
          <w:sz w:val="27"/>
          <w:szCs w:val="27"/>
        </w:rPr>
        <w:t>. Ему необходимо время, чтобы исследовать свойства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крупы</w:t>
      </w:r>
      <w:r>
        <w:rPr>
          <w:rFonts w:ascii="Arial" w:hAnsi="Arial" w:cs="Arial"/>
          <w:color w:val="111111"/>
          <w:sz w:val="27"/>
          <w:szCs w:val="27"/>
        </w:rPr>
        <w:t>, попробовать её на вкус, пересыпать с ладони на ладонь, возможно, ваше предложение порисовать вызовет протест. Поэтому первое занятие можно посвятить тому, что ребенок просто поиграют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крупой</w:t>
      </w:r>
      <w:r>
        <w:rPr>
          <w:rFonts w:ascii="Arial" w:hAnsi="Arial" w:cs="Arial"/>
          <w:color w:val="111111"/>
          <w:sz w:val="27"/>
          <w:szCs w:val="27"/>
        </w:rPr>
        <w:t xml:space="preserve"> и не обязательно все время стаять над ним, можно объяснить ему правила – играй только на подносе, что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упало на стол собери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положи обратно. Этим самым вы приучаете к самостоятельности, и спустя некоторое время можно приступить к рисованию. Разровняйте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крупу</w:t>
      </w:r>
      <w:r>
        <w:rPr>
          <w:rFonts w:ascii="Arial" w:hAnsi="Arial" w:cs="Arial"/>
          <w:color w:val="111111"/>
          <w:sz w:val="27"/>
          <w:szCs w:val="27"/>
        </w:rPr>
        <w:t> и проведите по ней пальцем. Обратить внимание, что ваш пальчик оставляет след и попросить ребенка повторить. Так, от занятия к занятию, ребенок научатся рисовать не сложные рисунки. Не торопите его, дайте больше самостоятельности.</w:t>
      </w:r>
    </w:p>
    <w:p w:rsidR="004754C3" w:rsidRDefault="004754C3"/>
    <w:sectPr w:rsidR="004754C3" w:rsidSect="005B3AF3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98"/>
    <w:rsid w:val="00137ADA"/>
    <w:rsid w:val="001C78A4"/>
    <w:rsid w:val="00214D90"/>
    <w:rsid w:val="00324398"/>
    <w:rsid w:val="003B6FEC"/>
    <w:rsid w:val="004754C3"/>
    <w:rsid w:val="00525C39"/>
    <w:rsid w:val="005B3AF3"/>
    <w:rsid w:val="00E31588"/>
    <w:rsid w:val="00F0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4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4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2019-09-02T06:14:00Z</cp:lastPrinted>
  <dcterms:created xsi:type="dcterms:W3CDTF">2019-09-01T11:33:00Z</dcterms:created>
  <dcterms:modified xsi:type="dcterms:W3CDTF">2020-02-15T22:13:00Z</dcterms:modified>
</cp:coreProperties>
</file>