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62" w:rsidRPr="001D2DC8" w:rsidRDefault="00D52D62" w:rsidP="00D52D62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D52D62" w:rsidRDefault="00D52D62" w:rsidP="00D52D62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9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D52D62" w:rsidRPr="006C2B42" w:rsidRDefault="00D52D62" w:rsidP="00D52D62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</w:p>
    <w:p w:rsidR="004F2ABB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52D62" w:rsidRPr="000C0D5A" w:rsidRDefault="004F2ABB" w:rsidP="00D52D62">
      <w:pPr>
        <w:pStyle w:val="ac"/>
        <w:jc w:val="center"/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</w:pPr>
      <w:r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t>Проектная деятельность в подготовительной группе</w:t>
      </w:r>
      <w:r w:rsidR="00D52D62"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t xml:space="preserve"> «Солнышки»  </w:t>
      </w:r>
    </w:p>
    <w:p w:rsidR="004F2ABB" w:rsidRPr="000C0D5A" w:rsidRDefault="001E717E" w:rsidP="00D52D62">
      <w:pPr>
        <w:pStyle w:val="ac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br/>
      </w:r>
      <w:r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«Я</w:t>
      </w:r>
      <w:r w:rsidR="00D52D62"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</w:t>
      </w:r>
      <w:r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- будущий первоклассник</w:t>
      </w:r>
      <w:r w:rsidR="004F2ABB"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»</w:t>
      </w:r>
    </w:p>
    <w:p w:rsidR="00D52D62" w:rsidRPr="00D52D62" w:rsidRDefault="00D52D62" w:rsidP="00D52D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2ABB" w:rsidRPr="00FE0DB4" w:rsidRDefault="004F2ABB" w:rsidP="004F2A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2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F834D" wp14:editId="784D0A3E">
            <wp:extent cx="5374821" cy="3009900"/>
            <wp:effectExtent l="133350" t="133350" r="321310" b="342900"/>
            <wp:docPr id="1" name="Рисунок 1" descr="http://fs00.infourok.ru/images/doc/85/102647/hello_html_m33ead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85/102647/hello_html_m33ead2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97" cy="301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2ABB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2ABB" w:rsidRPr="00D52D62" w:rsidRDefault="001E717E" w:rsidP="001E717E">
      <w:pPr>
        <w:pStyle w:val="ac"/>
        <w:jc w:val="right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D52D62">
        <w:rPr>
          <w:rFonts w:ascii="Monotype Corsiva" w:hAnsi="Monotype Corsiva" w:cs="Times New Roman"/>
          <w:b/>
          <w:color w:val="7030A0"/>
          <w:sz w:val="52"/>
          <w:szCs w:val="52"/>
        </w:rPr>
        <w:t>Подготовила</w:t>
      </w:r>
      <w:proofErr w:type="gramStart"/>
      <w:r w:rsidRPr="00D52D62"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:</w:t>
      </w:r>
      <w:proofErr w:type="gramEnd"/>
    </w:p>
    <w:p w:rsidR="00D52D62" w:rsidRDefault="00D52D62" w:rsidP="00D52D62">
      <w:pPr>
        <w:rPr>
          <w:rFonts w:ascii="Monotype Corsiva" w:hAnsi="Monotype Corsiva" w:cs="Times New Roman"/>
          <w:b/>
          <w:color w:val="7030A0"/>
          <w:sz w:val="52"/>
          <w:szCs w:val="52"/>
        </w:rPr>
      </w:pPr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                            Воспитатель</w:t>
      </w:r>
      <w:proofErr w:type="gramStart"/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:</w:t>
      </w:r>
      <w:proofErr w:type="gramEnd"/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Бессонова И. Г.</w:t>
      </w:r>
    </w:p>
    <w:p w:rsidR="00D52D62" w:rsidRPr="00D52D62" w:rsidRDefault="00D52D62" w:rsidP="00D52D62">
      <w:pPr>
        <w:rPr>
          <w:rFonts w:ascii="Monotype Corsiva" w:hAnsi="Monotype Corsiva" w:cs="Times New Roman"/>
          <w:b/>
          <w:color w:val="7030A0"/>
          <w:sz w:val="52"/>
          <w:szCs w:val="52"/>
        </w:rPr>
      </w:pPr>
    </w:p>
    <w:p w:rsidR="004F2ABB" w:rsidRPr="00D52D62" w:rsidRDefault="00D52D62" w:rsidP="00D52D62">
      <w:pPr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6C2B42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        </w:t>
      </w:r>
      <w:r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               Екатеринбург, 201</w:t>
      </w:r>
    </w:p>
    <w:p w:rsidR="00D52D62" w:rsidRDefault="00D52D62" w:rsidP="00D52D62">
      <w:pPr>
        <w:pStyle w:val="ac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52D6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 xml:space="preserve">Проектная деятельность в подготовительной группе «Солнышки» 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</w:t>
      </w:r>
      <w:r w:rsidRPr="00D52D6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«Я - будущий первоклассник»</w:t>
      </w:r>
    </w:p>
    <w:p w:rsidR="00D52D62" w:rsidRPr="00D52D62" w:rsidRDefault="00D52D62" w:rsidP="00D52D62">
      <w:pPr>
        <w:pStyle w:val="ac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(сентябрь – май).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="00D52D62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психолого-педагогический, познавательно-творческий.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подготовительная группа</w:t>
      </w:r>
      <w:r w:rsidR="00A9184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(6-7лет)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A9184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воспитатель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подготовительной группы, родители, музыкальный руководитель.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- это новый этап в жизни ребёнка. Многие дети с трепетом и тревогой и волнением переступают порог школы. Ведь их личность стала занимать более значимую социальную позицию – школьника. Это торжественное событие иногда омрачается тревогой, страхом неизвестности. Во избежание негативных эмоций у первоклассников и помощи им в адаптации к школе важную роль играет информация о школе и способ её подачи со стороны родителей и воспитателей детского сада</w:t>
      </w:r>
      <w:r w:rsidRPr="00187F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школе формируется до того, как он в нее пойдет.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анализ педагогической литературы и данные практики убедили меня </w:t>
      </w:r>
      <w:proofErr w:type="gram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целенаправленной работы по формированию у детей подготовительной группы положительного отношения к школе с помощью</w:t>
      </w:r>
      <w:proofErr w:type="gram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 и методов работы, через создание предметно – развивающей среды, через педагогическое просвещение родителей.        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приходится и родителям. За лето ребёнок вырос, ему необходимо купить ранец, обувь, одежду, учебники.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 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режима дня и питания,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воздушного режима (пребывание в помещении в течение более длительного  времени, чем в детском саду),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-непривычно высокий уровень шума на перемене,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времени, проводимого без движения, сидя за столом;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стиля общения с взрослыми (учитель зачастую не ориентирован на опеку, похвалу и защиту);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полного самообслуживания в одевании и раздевании;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организовать своё рабочее место за партой;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устанавливать контакты с незнакомыми сверстниками;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-возможный неуспех в деятельности;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объёма интеллектуальной нагрузки.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Поступление в школу – качественно новый этап в развитии ребёнка, связанный с изменением социальной ситуации и личностными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</w:t>
      </w:r>
      <w:proofErr w:type="gram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Л.С. Выготский назвал кризисом семи лет.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Период адаптации в школе занимает от месяца до полугода. Все жизненные ситуации, связанные с поступлением в школу, их переживания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требуют от ребёнка пересмотра, а иногда и серьёзной корректировки созданной им картины мира.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Главное, что необходимо ребёнку, - положительная мотивация к учению. 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 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 Многие родители стараются создать привлекательный образ школы: «ты у нас отличником будешь», « тебя появятся друзья», «учителя любят таких умненьких, как ты».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Взрослые полагают, что тем самым они прививают ребёнку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</w:t>
      </w:r>
      <w:proofErr w:type="gram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сованное отношение к школе. В действительности же будущий школьник, 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-неудачи на фоне кажущейся всеобщей успешности,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 в поиске друзей среди одноклассников,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-расхождение оценки учителя и привычной родительской похвалы и т.д.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В психолого-педагогических исследованиях рассматриваются вопросы специальной и общей психологической готовности ребёнка к школе. По мнению учёных, одной из сторон психологической готовности является личностная готовность дошкольника к предстоящему обучению, которая выражается в мотивах учения, отношении детей к школе, учителю, школьным обязанностям и положению ученика, в способности сознательно управлять своим поведением.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высокий уровень интеллектуального развития детей не всегда совпадает с их личностной готовностью к школе. У дошкольника может быть не сформировано положительное отношение к новому образу жизни, изменениям условий, правил, требований, что является показателем отношения к школе. Это несоответствие отмечают и учителя школ.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литературе по данной проблеме ряд авторов подчёркивает необходимость воспитания положительного отношения к школе как условия успешного обучения в дальнейшем. Да и практика сегодня нацелена преимущественно на интеллектуальную подготовку детей к школе, мало внимания уделяется формированию внутренней позиции школьника. Не случайно вопросы подготовки детей к школе, преемственности в работе в числе главных тем для обсуждения специалистами, практиками дошкольных учреждений и школ. Для их решения предлагаются разные формы работы с детьми и взаимодействия с родителями.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Учитывая то, что в последнее время в практике дошкольного образования отдаётся предпочтение методу проектов, подготовка детей к школе на основе данного метода представляется наиболее эффективной.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 о школе и положительное  отношение к школьной жизни.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мотивации учения и интереса к самому процессу обучения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развитию творческих способностей, познавательной мотивации, интеллектуальных качеств детей;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коммуникативных умений во взаимодействии со сверстниками и педагогом, произвольности поведения;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диапазона знаний о готовности к школе у родителей детей подготовительной группы.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благоприятное течение адаптационного школьного периода.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мотивационной готовности к школе;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родительской компетентности в вопросах подготовки детей к школе;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ситуативной тревоги у родителей по поводу предстоящего перехода детей в школу.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717E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«</w:t>
      </w:r>
      <w:proofErr w:type="gramStart"/>
      <w:r w:rsidR="001E717E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Я-будущий</w:t>
      </w:r>
      <w:proofErr w:type="gramEnd"/>
      <w:r w:rsidR="001E717E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</w:t>
      </w:r>
      <w:r w:rsidR="00D52D62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соблюдение следующих </w:t>
      </w:r>
      <w:r w:rsidRPr="001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принципов: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-целенаправленности процесса воспитания положительного отношения к школе;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-научно-обоснованного сочетания разных видов деятельности (игры, труда, занятий);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-единства содержания форм и методов работы;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 ориентированного подхода в процессе воспитания положительного отношения к школе;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-сотрудничества детей, педагогов и родителей;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-доступности;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-системности и последовательности.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 и печатно-наглядный материал: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предметных картинок «Школьные принадлежности».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иллюстративного материала по теме «Школа. Прошлое и будущее».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Фотоматериалы на тему «Наши выпускники», «Хроники семейного альбома».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Картины художников</w:t>
      </w:r>
      <w:proofErr w:type="gram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Кустодиев. Школа в Московской Руси. 1912.. Ф.</w:t>
      </w:r>
      <w:r w:rsidR="00C55ADD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Решетников. Опять двойка. 1951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Н. Некрасов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7F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Школьник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Л. Толстой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«Филиппок»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Лысцов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тетрадка родилась»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А. Барков, Р.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Сурьянинов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книга пришла»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С. Маршак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«Вчера и сегодня»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М. А. Панфилова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7F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А.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«Первоклассница»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Л. Толстой «Рассказы из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«Азбуки»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Б.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«Заболела эта книжка»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Л.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Барбас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нужна пятёрка»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ADD" w:rsidRPr="00187FE6" w:rsidRDefault="00C55ADD" w:rsidP="003B7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11.В.Берестов «Считалочка</w:t>
      </w:r>
    </w:p>
    <w:p w:rsidR="004F2ABB" w:rsidRPr="00187FE6" w:rsidRDefault="004F2ABB" w:rsidP="004F2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0" w:name="6a836642dc0c6d21b4e6d3c34162386cc498c90a"/>
      <w:bookmarkStart w:id="1" w:name="0"/>
      <w:bookmarkStart w:id="2" w:name="f55d08f4c3e4b5ae49bf8c9d2db83b0d5576c7f0"/>
      <w:bookmarkStart w:id="3" w:name="9"/>
      <w:bookmarkEnd w:id="0"/>
      <w:bookmarkEnd w:id="1"/>
      <w:bookmarkEnd w:id="2"/>
      <w:bookmarkEnd w:id="3"/>
    </w:p>
    <w:p w:rsidR="004F2ABB" w:rsidRPr="00187FE6" w:rsidRDefault="001E717E" w:rsidP="001E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комплекс</w:t>
      </w:r>
    </w:p>
    <w:p w:rsidR="003B7806" w:rsidRPr="00187FE6" w:rsidRDefault="00750E40" w:rsidP="001E7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1.Ю.Давыдова</w:t>
      </w:r>
      <w:proofErr w:type="gram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С.Романова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«Один дома или техника детской безо</w:t>
      </w:r>
      <w:r w:rsidR="003B780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</w:t>
      </w:r>
      <w:r w:rsidR="003B7806" w:rsidRPr="00187FE6">
        <w:rPr>
          <w:rFonts w:ascii="Times New Roman" w:hAnsi="Times New Roman" w:cs="Times New Roman"/>
          <w:sz w:val="28"/>
          <w:szCs w:val="28"/>
        </w:rPr>
        <w:t>»</w:t>
      </w:r>
    </w:p>
    <w:p w:rsidR="00750E40" w:rsidRPr="00187FE6" w:rsidRDefault="003B7806" w:rsidP="001E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2. </w:t>
      </w:r>
      <w:r w:rsidR="00A91846" w:rsidRPr="00187FE6">
        <w:rPr>
          <w:rFonts w:ascii="Times New Roman" w:hAnsi="Times New Roman" w:cs="Times New Roman"/>
          <w:sz w:val="28"/>
          <w:szCs w:val="28"/>
        </w:rPr>
        <w:t>«</w:t>
      </w:r>
      <w:r w:rsidRPr="00187FE6">
        <w:rPr>
          <w:rFonts w:ascii="Times New Roman" w:hAnsi="Times New Roman" w:cs="Times New Roman"/>
          <w:sz w:val="28"/>
          <w:szCs w:val="28"/>
        </w:rPr>
        <w:t xml:space="preserve">Математика для детей 6-7 лет» </w:t>
      </w:r>
      <w:proofErr w:type="spellStart"/>
      <w:r w:rsidRPr="00187FE6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18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3. «Логико-математическое развитие дошкольн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иков»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А.МихайловаЕ.А.Носова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>.</w:t>
      </w:r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 4.«Ура! 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Я научился!»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Л.Е.Белоусова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5. «Проектный метод в организации познавательной деятельности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proofErr w:type="gramStart"/>
      <w:r w:rsidR="00A91846" w:rsidRPr="00187FE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1846" w:rsidRPr="00187FE6">
        <w:rPr>
          <w:rFonts w:ascii="Times New Roman" w:hAnsi="Times New Roman" w:cs="Times New Roman"/>
          <w:sz w:val="28"/>
          <w:szCs w:val="28"/>
        </w:rPr>
        <w:t>.В.Нищева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6.«Ознакомление дошкольников с литературой </w:t>
      </w:r>
      <w:r w:rsidR="00A91846" w:rsidRPr="00187FE6">
        <w:rPr>
          <w:rFonts w:ascii="Times New Roman" w:hAnsi="Times New Roman" w:cs="Times New Roman"/>
          <w:sz w:val="28"/>
          <w:szCs w:val="28"/>
        </w:rPr>
        <w:t>и развитие речи</w:t>
      </w:r>
      <w:proofErr w:type="gramStart"/>
      <w:r w:rsidR="00A91846" w:rsidRPr="00187FE6">
        <w:rPr>
          <w:rFonts w:ascii="Times New Roman" w:hAnsi="Times New Roman" w:cs="Times New Roman"/>
          <w:sz w:val="28"/>
          <w:szCs w:val="28"/>
        </w:rPr>
        <w:t>»,.</w:t>
      </w:r>
      <w:proofErr w:type="spellStart"/>
      <w:proofErr w:type="gramEnd"/>
      <w:r w:rsidR="00A91846" w:rsidRPr="00187FE6">
        <w:rPr>
          <w:rFonts w:ascii="Times New Roman" w:hAnsi="Times New Roman" w:cs="Times New Roman"/>
          <w:sz w:val="28"/>
          <w:szCs w:val="28"/>
        </w:rPr>
        <w:t>С.Ушакова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7. «Практические задания по формированию грамматического строя речи у дошкол</w:t>
      </w:r>
      <w:r w:rsidR="00A91846" w:rsidRPr="00187FE6">
        <w:rPr>
          <w:rFonts w:ascii="Times New Roman" w:hAnsi="Times New Roman" w:cs="Times New Roman"/>
          <w:sz w:val="28"/>
          <w:szCs w:val="28"/>
        </w:rPr>
        <w:t>ьников», Т.В. Александрова</w:t>
      </w:r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8.«Занятия по обучению </w:t>
      </w:r>
      <w:r w:rsidR="00A91846" w:rsidRPr="00187FE6">
        <w:rPr>
          <w:rFonts w:ascii="Times New Roman" w:hAnsi="Times New Roman" w:cs="Times New Roman"/>
          <w:sz w:val="28"/>
          <w:szCs w:val="28"/>
        </w:rPr>
        <w:t>грамоте в ДОУ»</w:t>
      </w:r>
      <w:proofErr w:type="gramStart"/>
      <w:r w:rsidR="00A91846" w:rsidRPr="00187FE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91846" w:rsidRPr="00187FE6">
        <w:rPr>
          <w:rFonts w:ascii="Times New Roman" w:hAnsi="Times New Roman" w:cs="Times New Roman"/>
          <w:sz w:val="28"/>
          <w:szCs w:val="28"/>
        </w:rPr>
        <w:t>.А.Кулешова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9.«Обучение грамоте детей в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игровой форме»</w:t>
      </w:r>
      <w:proofErr w:type="gramStart"/>
      <w:r w:rsidR="00A91846" w:rsidRPr="00187FE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1846" w:rsidRPr="00187FE6">
        <w:rPr>
          <w:rFonts w:ascii="Times New Roman" w:hAnsi="Times New Roman" w:cs="Times New Roman"/>
          <w:sz w:val="28"/>
          <w:szCs w:val="28"/>
        </w:rPr>
        <w:t>.А.Быкова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10.«Грамота</w:t>
      </w:r>
      <w:proofErr w:type="gramStart"/>
      <w:r w:rsidRPr="00187F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7FE6">
        <w:rPr>
          <w:rFonts w:ascii="Times New Roman" w:hAnsi="Times New Roman" w:cs="Times New Roman"/>
          <w:sz w:val="28"/>
          <w:szCs w:val="28"/>
        </w:rPr>
        <w:t>одготов</w:t>
      </w:r>
      <w:r w:rsidR="00A91846" w:rsidRPr="00187FE6">
        <w:rPr>
          <w:rFonts w:ascii="Times New Roman" w:hAnsi="Times New Roman" w:cs="Times New Roman"/>
          <w:sz w:val="28"/>
          <w:szCs w:val="28"/>
        </w:rPr>
        <w:t>ительная группа».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Р.А.Жукова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11.«Умные слова»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Е.Синицына</w:t>
      </w:r>
      <w:proofErr w:type="spellEnd"/>
    </w:p>
    <w:p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12.«Память 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детей 5-7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Л.Ф.Симонова</w:t>
      </w:r>
      <w:proofErr w:type="spellEnd"/>
    </w:p>
    <w:p w:rsidR="009C3E90" w:rsidRPr="00187FE6" w:rsidRDefault="009C3E90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13.«Первоклассник на пороге школы», Т.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Патрушина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Филякина</w:t>
      </w:r>
      <w:proofErr w:type="spellEnd"/>
    </w:p>
    <w:p w:rsidR="009C3E90" w:rsidRPr="00187FE6" w:rsidRDefault="00A91846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14.«Хочу учиться» </w:t>
      </w:r>
      <w:proofErr w:type="spellStart"/>
      <w:r w:rsidRPr="00187FE6">
        <w:rPr>
          <w:rFonts w:ascii="Times New Roman" w:hAnsi="Times New Roman" w:cs="Times New Roman"/>
          <w:sz w:val="28"/>
          <w:szCs w:val="28"/>
        </w:rPr>
        <w:t>И.В.Павлов</w:t>
      </w:r>
      <w:proofErr w:type="spellEnd"/>
    </w:p>
    <w:p w:rsidR="009C3E90" w:rsidRPr="00187FE6" w:rsidRDefault="009C3E90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15.«Ребенок от 3 до 7 ле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Л.Брэдвей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Б.Алберс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  Хил</w:t>
      </w:r>
    </w:p>
    <w:p w:rsidR="003B7806" w:rsidRPr="00187FE6" w:rsidRDefault="009C3E90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16.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«Комплексы упражнений для формирования правильного речевого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дыхания» О.В.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Бурлакина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06" w:rsidRPr="00187FE6" w:rsidRDefault="009C3E90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«Комплексные занятия по обучению чтению д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етей 6-7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A91846" w:rsidRPr="00187FE6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A91846" w:rsidRPr="00187FE6">
        <w:rPr>
          <w:rFonts w:ascii="Times New Roman" w:hAnsi="Times New Roman" w:cs="Times New Roman"/>
          <w:sz w:val="28"/>
          <w:szCs w:val="28"/>
        </w:rPr>
        <w:t>.М.Рыбникова</w:t>
      </w:r>
      <w:proofErr w:type="spellEnd"/>
    </w:p>
    <w:p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18.</w:t>
      </w:r>
      <w:r w:rsidR="003B7806" w:rsidRPr="00187FE6">
        <w:rPr>
          <w:rFonts w:ascii="Times New Roman" w:hAnsi="Times New Roman" w:cs="Times New Roman"/>
          <w:sz w:val="28"/>
          <w:szCs w:val="28"/>
        </w:rPr>
        <w:t>«Развитие речи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детей 5-7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19.</w:t>
      </w:r>
      <w:r w:rsidR="003B7806" w:rsidRPr="00187FE6">
        <w:rPr>
          <w:rFonts w:ascii="Times New Roman" w:hAnsi="Times New Roman" w:cs="Times New Roman"/>
          <w:sz w:val="28"/>
          <w:szCs w:val="28"/>
        </w:rPr>
        <w:t>«Ве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селая грамматика»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В.Волина</w:t>
      </w:r>
      <w:proofErr w:type="spellEnd"/>
    </w:p>
    <w:p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20.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«Как хорошо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уметь читать!»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</w:p>
    <w:p w:rsidR="0048019A" w:rsidRPr="00187FE6" w:rsidRDefault="0048019A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21 «Художественное творчество»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Н.Н. Леонова</w:t>
      </w:r>
    </w:p>
    <w:p w:rsidR="004517C6" w:rsidRPr="00187FE6" w:rsidRDefault="004517C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22 «Рисование с детьми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6-7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</w:p>
    <w:p w:rsidR="00F44A87" w:rsidRPr="00187FE6" w:rsidRDefault="003C77E0" w:rsidP="0002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402"/>
      </w:tblGrid>
      <w:tr w:rsidR="00D52D62" w:rsidRPr="00187FE6" w:rsidTr="00A91846">
        <w:trPr>
          <w:trHeight w:val="268"/>
        </w:trPr>
        <w:tc>
          <w:tcPr>
            <w:tcW w:w="10774" w:type="dxa"/>
            <w:gridSpan w:val="3"/>
          </w:tcPr>
          <w:p w:rsidR="00D52D62" w:rsidRPr="00187FE6" w:rsidRDefault="00D52D62" w:rsidP="006E0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и форма проведения мероприятия, участники</w:t>
            </w:r>
          </w:p>
        </w:tc>
      </w:tr>
      <w:tr w:rsidR="00D52D62" w:rsidRPr="00187FE6" w:rsidTr="00187FE6">
        <w:trPr>
          <w:trHeight w:val="537"/>
        </w:trPr>
        <w:tc>
          <w:tcPr>
            <w:tcW w:w="2127" w:type="dxa"/>
          </w:tcPr>
          <w:p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Месяц, Образовательные области</w:t>
            </w:r>
          </w:p>
        </w:tc>
        <w:tc>
          <w:tcPr>
            <w:tcW w:w="5245" w:type="dxa"/>
          </w:tcPr>
          <w:p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402" w:type="dxa"/>
          </w:tcPr>
          <w:p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52D62" w:rsidRPr="00187FE6" w:rsidTr="00187FE6">
        <w:trPr>
          <w:trHeight w:val="1656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психолого-педагогической литературы и настольно – печатных игр на школьную тематику.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«Семья н</w:t>
            </w:r>
            <w:r w:rsidR="00A91846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пороге школьной жизни ребенка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«Что должен уметь и знать ребенок к концу учебного года»</w:t>
            </w:r>
          </w:p>
        </w:tc>
      </w:tr>
      <w:tr w:rsidR="00D52D62" w:rsidRPr="00187FE6" w:rsidTr="00187FE6">
        <w:trPr>
          <w:trHeight w:val="1656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«Комплекс игр и упражнений, направленных на психологическую подготовку детей к школе»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материала  «Цикл занятий по типу ролевой игры для дошкольников подготовительной группы»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Прогулка к зданию школы.</w:t>
            </w:r>
          </w:p>
          <w:p w:rsidR="00F62DAC" w:rsidRPr="00187FE6" w:rsidRDefault="00F62DAC" w:rsidP="0002289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«Чем </w:t>
            </w:r>
            <w:r w:rsidRPr="00187FE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отличается от детского сада. Что мы знаем о </w:t>
            </w:r>
            <w:r w:rsidRPr="00187FE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245" w:type="dxa"/>
          </w:tcPr>
          <w:p w:rsidR="00187FE6" w:rsidRPr="00187FE6" w:rsidRDefault="00187FE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Беседа: «Чего я жду от школы», «О правилах поведения в школе».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НОД.  ОБЖ – «Если в дом стучится дядька…»(№5, стр.106)</w:t>
            </w:r>
          </w:p>
        </w:tc>
        <w:tc>
          <w:tcPr>
            <w:tcW w:w="3402" w:type="dxa"/>
          </w:tcPr>
          <w:p w:rsidR="00A91846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«Развитие мелкой моторики рук у детей»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Художественно – эстетическое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НОД «Рисование» - «Школьный портфель».</w:t>
            </w:r>
            <w:r w:rsidR="00A9173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(№21, стр.65)</w:t>
            </w:r>
          </w:p>
        </w:tc>
        <w:tc>
          <w:tcPr>
            <w:tcW w:w="3402" w:type="dxa"/>
          </w:tcPr>
          <w:p w:rsidR="00D52D62" w:rsidRPr="00187FE6" w:rsidRDefault="00D52D62" w:rsidP="00AE4A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Э. </w:t>
            </w: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 играем в школу».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Папка-передвижка «Первые трудности, или как происходит адаптация детей к школе».</w:t>
            </w:r>
          </w:p>
        </w:tc>
      </w:tr>
      <w:tr w:rsidR="00D52D62" w:rsidRPr="00187FE6" w:rsidTr="00187FE6">
        <w:trPr>
          <w:trHeight w:val="1089"/>
        </w:trPr>
        <w:tc>
          <w:tcPr>
            <w:tcW w:w="2127" w:type="dxa"/>
          </w:tcPr>
          <w:p w:rsidR="00A91731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D522A7" w:rsidRPr="00187FE6" w:rsidRDefault="00D52D62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игры: «Это я, это я, это все мои друзья!», «А мы в школу пойдем»</w:t>
            </w:r>
          </w:p>
          <w:p w:rsidR="00D522A7" w:rsidRPr="00187FE6" w:rsidRDefault="00D522A7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Беседа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A91731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«Секреты школьного портфеля» (Беседа об истории школьных принадлежностях</w:t>
            </w:r>
            <w:proofErr w:type="gram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зачем нужны школьные принадлежности?</w:t>
            </w:r>
          </w:p>
          <w:p w:rsidR="00D52D62" w:rsidRPr="00187FE6" w:rsidRDefault="00D522A7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появились первые письмена</w:t>
            </w:r>
            <w:proofErr w:type="gram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книга-папирусы)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D52D62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ознавательное развитие</w:t>
            </w:r>
          </w:p>
          <w:p w:rsidR="00D52D62" w:rsidRPr="00187FE6" w:rsidRDefault="00C55ADD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A91846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в школу.</w:t>
            </w:r>
          </w:p>
          <w:p w:rsidR="00A91846" w:rsidRPr="00187FE6" w:rsidRDefault="00D52D62" w:rsidP="00A91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Сюжетно-ролевая игра «Школа»</w:t>
            </w:r>
          </w:p>
          <w:p w:rsidR="00C55ADD" w:rsidRPr="00187FE6" w:rsidRDefault="00F62DAC" w:rsidP="00A91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«Для чего нужно 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учится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 </w:t>
            </w:r>
            <w:r w:rsidRPr="00187F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Конструирование на 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тему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="00C55ADD" w:rsidRPr="00187F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«Закладка»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17C6" w:rsidRPr="00187FE6" w:rsidRDefault="004517C6" w:rsidP="00C55AD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НОД Рисование «Моя первая буква»(№ 22, стр.121)</w:t>
            </w:r>
          </w:p>
          <w:p w:rsidR="00F62DAC" w:rsidRPr="00187FE6" w:rsidRDefault="00F62DAC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91846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родительского уголка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Библиотечка для родителей, картотека игр для будущего первоклассника. 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522A7" w:rsidRPr="00187FE6" w:rsidRDefault="00D52D62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«Речевое развитие»  - «Школа. Школьные принадлежности».</w:t>
            </w:r>
            <w:r w:rsidR="00D522A7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«Секреты школьного пенала»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писали раньше</w:t>
            </w:r>
            <w:proofErr w:type="gram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 ручки.</w:t>
            </w:r>
          </w:p>
          <w:p w:rsidR="00D52D62" w:rsidRPr="00187FE6" w:rsidRDefault="00D522A7" w:rsidP="00A91846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пользуются сейчас.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</w:t>
            </w: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ребёнок».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  </w:t>
            </w:r>
            <w:r w:rsidR="00C55ADD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55ADD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Берестов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«Считалочка».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:rsidTr="00187FE6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Театрализованная игра: 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«Петрушка идет в школу».</w:t>
            </w: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27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A91846" w:rsidRPr="00187FE6" w:rsidRDefault="00A91846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Ситуативная беседа «Почему нужно учиться?», «Вспомним, какими мы были в младшей группе»</w:t>
            </w:r>
          </w:p>
        </w:tc>
        <w:tc>
          <w:tcPr>
            <w:tcW w:w="3402" w:type="dxa"/>
            <w:vAlign w:val="center"/>
          </w:tcPr>
          <w:p w:rsidR="00D52D62" w:rsidRPr="00187FE6" w:rsidRDefault="00D52D62" w:rsidP="00176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родителей: «Готовим руку к письму»</w:t>
            </w:r>
            <w:r w:rsidRPr="001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="007B6355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художественной литературы:    В. Воронкова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«Подружки».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«Приз от Буратино»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консультации «Формирование самостоятельности у детей 6-7 лет для успешного обучения в школе»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7B6355" w:rsidRPr="00187FE6" w:rsidRDefault="000560AB" w:rsidP="000560AB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 «Путешествие в страну Математики» </w:t>
            </w:r>
          </w:p>
          <w:p w:rsidR="007B6355" w:rsidRPr="00187FE6" w:rsidRDefault="007B6355" w:rsidP="000560AB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F62DAC" w:rsidP="000560A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«Профессия — учитель»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</w:t>
            </w:r>
            <w:proofErr w:type="gram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пенала» (продолжение) ластик, скрепки.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предметы еще могут быть в пенале?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 .77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Style w:val="c3"/>
                <w:rFonts w:ascii="Times New Roman" w:hAnsi="Times New Roman"/>
                <w:bCs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FE6">
              <w:rPr>
                <w:rStyle w:val="c3"/>
                <w:rFonts w:ascii="Times New Roman" w:hAnsi="Times New Roman"/>
                <w:bCs/>
                <w:sz w:val="28"/>
                <w:szCs w:val="28"/>
              </w:rPr>
              <w:t>Быстрый  ластик»77</w:t>
            </w:r>
          </w:p>
          <w:p w:rsidR="00F62DAC" w:rsidRPr="00187FE6" w:rsidRDefault="00D522A7" w:rsidP="007B6355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«Помоги </w:t>
            </w:r>
            <w:proofErr w:type="spell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Шпунти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proofErr w:type="spellEnd"/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собрать цепочку из скрепок»</w:t>
            </w:r>
          </w:p>
        </w:tc>
        <w:tc>
          <w:tcPr>
            <w:tcW w:w="3402" w:type="dxa"/>
          </w:tcPr>
          <w:p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Подвижные игры: «Собери скорей портфель», «Урок – перемена».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 для родителей «Как вы готовите ребёнка к школе?»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0560AB" w:rsidRPr="00187FE6" w:rsidRDefault="000560A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0560AB" w:rsidRPr="00187FE6" w:rsidRDefault="000560A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3A2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517C6" w:rsidRPr="00187FE6" w:rsidRDefault="00D82325" w:rsidP="00D522A7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мастерская. «Первый день в школе»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2325" w:rsidRPr="00187FE6" w:rsidRDefault="00D82325" w:rsidP="00D8232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(№ 22, стр.123)</w:t>
            </w:r>
          </w:p>
          <w:p w:rsidR="004517C6" w:rsidRPr="00187FE6" w:rsidRDefault="004517C6" w:rsidP="00D522A7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2A7" w:rsidRPr="00187FE6" w:rsidRDefault="000560AB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Цикл бесед и занятий 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«Секреты школьного портфеля»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22A7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пенала» (продолжение) карандаши (цветные и простые), точилка.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чего нужны карандаши?</w:t>
            </w:r>
          </w:p>
          <w:p w:rsidR="00D52D62" w:rsidRPr="00342A31" w:rsidRDefault="00D522A7" w:rsidP="007B6355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пользоваться точилкой?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риложение</w:t>
            </w:r>
            <w:proofErr w:type="spellEnd"/>
          </w:p>
        </w:tc>
        <w:tc>
          <w:tcPr>
            <w:tcW w:w="3402" w:type="dxa"/>
          </w:tcPr>
          <w:p w:rsidR="007B6355" w:rsidRPr="00187FE6" w:rsidRDefault="007B6355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Оформление информационного уголка.</w:t>
            </w:r>
          </w:p>
          <w:p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-«Воспитание самостоятельности»</w:t>
            </w:r>
          </w:p>
          <w:p w:rsidR="00D52D62" w:rsidRPr="00187FE6" w:rsidRDefault="007B6355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-Уголок ребенка в семье»</w:t>
            </w:r>
          </w:p>
          <w:p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-«Это нужно для школы»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Речевое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</w:p>
          <w:p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Чтен</w:t>
            </w:r>
            <w:r w:rsidR="00D74133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ие художественной </w:t>
            </w:r>
            <w:proofErr w:type="spellStart"/>
            <w:r w:rsidR="00D74133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gramStart"/>
            <w:r w:rsidR="00D74133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А. Панфиловой из цикла «Лесные сказки» -  «Жадность», «Волшебное яблоко», «Подарки в день рождения».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«Поточи карандаши</w:t>
            </w:r>
            <w:r w:rsidR="003E0298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522A7" w:rsidRDefault="00D522A7" w:rsidP="003E029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«Помо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 собрать карандаши Мальвине»</w:t>
            </w:r>
          </w:p>
          <w:p w:rsidR="00342A31" w:rsidRPr="00187FE6" w:rsidRDefault="00342A31" w:rsidP="003E029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Клуб «Родительские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посиделки» Практикум «Мы теперь совсем большие – подготовка к школе»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74133" w:rsidRPr="00187FE6" w:rsidRDefault="00D74133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11A61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="00D11A6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игры: «Для чего нужен предмет»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«Первоклассник».</w:t>
            </w:r>
          </w:p>
        </w:tc>
        <w:tc>
          <w:tcPr>
            <w:tcW w:w="3402" w:type="dxa"/>
          </w:tcPr>
          <w:p w:rsidR="007B6355" w:rsidRPr="00187FE6" w:rsidRDefault="007B6355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Буклет «Что должен знать и уметь ребенок 6-7 лет»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 Познавательное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560AB" w:rsidRPr="00187FE6" w:rsidRDefault="007B6355" w:rsidP="00056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ппликация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«Мышка»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(подарки ученикам 1 класса)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о школьных принадлежностях.</w:t>
            </w:r>
          </w:p>
          <w:p w:rsidR="00D52D62" w:rsidRPr="00187FE6" w:rsidRDefault="00D11A61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Выучить одну из загадок.</w:t>
            </w:r>
          </w:p>
          <w:p w:rsidR="00D52D62" w:rsidRPr="00187FE6" w:rsidRDefault="00D52D62" w:rsidP="00593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Сюжетно 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олевая игра «Приключение портфеля»</w:t>
            </w:r>
          </w:p>
        </w:tc>
        <w:tc>
          <w:tcPr>
            <w:tcW w:w="3402" w:type="dxa"/>
          </w:tcPr>
          <w:p w:rsidR="00D52D62" w:rsidRPr="00187FE6" w:rsidRDefault="00D52D62" w:rsidP="00CB7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«Практический материал «Рисуем 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клеточка»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пословиц и поговорок о школе.</w:t>
            </w:r>
          </w:p>
        </w:tc>
        <w:tc>
          <w:tcPr>
            <w:tcW w:w="3402" w:type="dxa"/>
          </w:tcPr>
          <w:p w:rsidR="00D52D62" w:rsidRPr="00187FE6" w:rsidRDefault="00D52D62" w:rsidP="008E6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Беседа:    «Моя любимая игрушка» (Почему нельзя брать в школу игрушки)</w:t>
            </w:r>
          </w:p>
          <w:p w:rsidR="00D52D62" w:rsidRPr="00187FE6" w:rsidRDefault="00D52D62" w:rsidP="00AD06E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рассказа по картине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«Скоро в </w:t>
            </w:r>
            <w:r w:rsidRPr="00187F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школу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!»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«Секреты школьного портфеля» краски, гуашь, кисточки.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виды кисточек.</w:t>
            </w:r>
          </w:p>
          <w:p w:rsidR="00D52D62" w:rsidRPr="00187FE6" w:rsidRDefault="00D522A7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назначение, использование в жизни людей.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83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 развитие</w:t>
            </w:r>
          </w:p>
        </w:tc>
        <w:tc>
          <w:tcPr>
            <w:tcW w:w="5245" w:type="dxa"/>
          </w:tcPr>
          <w:p w:rsidR="003E0298" w:rsidRPr="00187FE6" w:rsidRDefault="003E0298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Загадки: о школе, школьных принадлежностях.</w:t>
            </w:r>
          </w:p>
        </w:tc>
        <w:tc>
          <w:tcPr>
            <w:tcW w:w="3402" w:type="dxa"/>
          </w:tcPr>
          <w:p w:rsidR="003E0298" w:rsidRPr="00187FE6" w:rsidRDefault="003E0298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Анкетирование. «Как </w:t>
            </w:r>
            <w:r w:rsidR="00D11A6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современные родители </w:t>
            </w:r>
            <w:r w:rsidR="00D11A6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понимают «Г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отовность ребёнка к школе» 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9E23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Самомассаж пальцев и кистей рук «Наш веселый карандаш» (с ребристым карандашом). Пальчиковая гимнастика «В школу».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Консультация «Математика – это интересно!» «Дома играе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математику изучаем»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D52D62" w:rsidRPr="00187FE6" w:rsidRDefault="00D52D62" w:rsidP="00D74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   умная сказка», 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 Головкин «Не везет», В. Драгунский «Денискины рассказы».</w:t>
            </w:r>
          </w:p>
        </w:tc>
        <w:tc>
          <w:tcPr>
            <w:tcW w:w="3402" w:type="dxa"/>
          </w:tcPr>
          <w:p w:rsidR="00D52D62" w:rsidRPr="00187FE6" w:rsidRDefault="00D52D62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коммуникативное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Театрализованная игра: «Мальвина учит Буратино».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портфеля» (продолжение) ножницы, бумага.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куда пришла бумага.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бумаги.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бережное отношение к бумаге.</w:t>
            </w:r>
          </w:p>
          <w:p w:rsidR="00D522A7" w:rsidRPr="00187FE6" w:rsidRDefault="00D522A7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работы с </w:t>
            </w: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ножницами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наглядной информации в родительском уголке: «Режим дня для первоклассника»</w:t>
            </w:r>
          </w:p>
        </w:tc>
      </w:tr>
      <w:tr w:rsidR="00D522A7" w:rsidRPr="00187FE6" w:rsidTr="00187FE6">
        <w:trPr>
          <w:trHeight w:val="268"/>
        </w:trPr>
        <w:tc>
          <w:tcPr>
            <w:tcW w:w="2127" w:type="dxa"/>
          </w:tcPr>
          <w:p w:rsidR="00D522A7" w:rsidRPr="00187FE6" w:rsidRDefault="00EF52C0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E6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Аппликация « Фигурки» </w:t>
            </w:r>
          </w:p>
          <w:p w:rsidR="00D522A7" w:rsidRPr="00187FE6" w:rsidRDefault="00A91731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Рисование «Скоро в школу» (№21, стр.45)</w:t>
            </w:r>
          </w:p>
        </w:tc>
        <w:tc>
          <w:tcPr>
            <w:tcW w:w="3402" w:type="dxa"/>
          </w:tcPr>
          <w:p w:rsidR="00D522A7" w:rsidRPr="00187FE6" w:rsidRDefault="00D522A7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Pr="0018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369B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2A7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Игра – фантазия «Когда я буду учеником…» 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«Секреты школьного портфеля» </w:t>
            </w:r>
            <w:r w:rsidRPr="00187FE6">
              <w:rPr>
                <w:rFonts w:ascii="Times New Roman" w:hAnsi="Times New Roman" w:cs="Times New Roman"/>
                <w:color w:val="2D2A2A"/>
                <w:sz w:val="28"/>
                <w:szCs w:val="28"/>
                <w:lang w:eastAsia="ru-RU"/>
              </w:rPr>
              <w:t>Линейка, угольники.</w:t>
            </w:r>
          </w:p>
          <w:p w:rsidR="00D52D62" w:rsidRPr="00187FE6" w:rsidRDefault="00D522A7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«Помоги Буратино измерить предметы»</w:t>
            </w:r>
          </w:p>
        </w:tc>
        <w:tc>
          <w:tcPr>
            <w:tcW w:w="3402" w:type="dxa"/>
          </w:tcPr>
          <w:p w:rsidR="0016369B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Папка-передвижка «Скоро в школу»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16369B" w:rsidRPr="00187FE6" w:rsidRDefault="00D52D62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 – ролевые игры: «Магазин кан</w:t>
            </w:r>
            <w:r w:rsidR="0016369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целярских товаров»</w:t>
            </w:r>
          </w:p>
          <w:p w:rsidR="0016369B" w:rsidRPr="00187FE6" w:rsidRDefault="0016369B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«Школьный урок».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Тест «Готовы ли вы отдать своего ребенка в школу?»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163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литературы:      умная сказка М. А. Панфиловой из цикла «Лесные сказки» - «  «</w:t>
            </w: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Белочкин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сон», «Госпожа аккуратность».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для родительского собрания «Компоненты готовности детей к школе»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коммуникативное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Театрализованная игра: «Незнайка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собирает портфель»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портфеля» (обобщение)</w:t>
            </w:r>
          </w:p>
          <w:p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Ребусы, головоломки, кроссворды о школьных принадлежностях.</w:t>
            </w:r>
          </w:p>
          <w:p w:rsidR="00D522A7" w:rsidRPr="00187FE6" w:rsidRDefault="00D522A7" w:rsidP="0002289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 на развитие внимания “Игрушки, школа, спорт”</w:t>
            </w:r>
          </w:p>
        </w:tc>
        <w:tc>
          <w:tcPr>
            <w:tcW w:w="3402" w:type="dxa"/>
          </w:tcPr>
          <w:p w:rsidR="00D52D62" w:rsidRPr="00187FE6" w:rsidRDefault="00D52D62" w:rsidP="003F43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Мастер-класс «Аппликация» - «Пригласительная открытка на выпускной бал».</w:t>
            </w:r>
          </w:p>
          <w:p w:rsidR="00A91731" w:rsidRPr="00187FE6" w:rsidRDefault="0048019A" w:rsidP="00A91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Рисование «До свидания, детский сад! </w:t>
            </w:r>
            <w:r w:rsidR="00A9173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Здравствуй, школа!» (№21, стр.46)</w:t>
            </w:r>
          </w:p>
          <w:p w:rsidR="00A91731" w:rsidRPr="00187FE6" w:rsidRDefault="00A91731" w:rsidP="00A91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 Лепка. «Чудо-дерево» (№21, стр. 54)</w:t>
            </w:r>
          </w:p>
          <w:p w:rsidR="0048019A" w:rsidRPr="00187FE6" w:rsidRDefault="00A91731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Аппликация «Дорога в школу» (№21, стр.62)</w:t>
            </w:r>
          </w:p>
          <w:p w:rsidR="00C55ADD" w:rsidRPr="00187FE6" w:rsidRDefault="00C55ADD" w:rsidP="00C55AD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«Тихо подготовиться к уроку»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7684C" w:rsidRPr="00187FE6" w:rsidRDefault="0087684C" w:rsidP="0087684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«Секреты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 портфеля</w:t>
            </w:r>
            <w:proofErr w:type="gramStart"/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обобщение)</w:t>
            </w:r>
          </w:p>
          <w:p w:rsidR="00C55ADD" w:rsidRPr="00187FE6" w:rsidRDefault="0087684C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«Помоги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собрать портфель Незнайке»</w:t>
            </w:r>
          </w:p>
        </w:tc>
        <w:tc>
          <w:tcPr>
            <w:tcW w:w="3402" w:type="dxa"/>
          </w:tcPr>
          <w:p w:rsidR="0016369B" w:rsidRPr="00187FE6" w:rsidRDefault="0016369B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2D62" w:rsidRPr="00187FE6" w:rsidRDefault="00D52D62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«Что должен знать ребёнок 6-7 лет при поступлении в школу».</w:t>
            </w:r>
          </w:p>
        </w:tc>
      </w:tr>
      <w:tr w:rsidR="0087684C" w:rsidRPr="00187FE6" w:rsidTr="00187FE6">
        <w:trPr>
          <w:trHeight w:val="268"/>
        </w:trPr>
        <w:tc>
          <w:tcPr>
            <w:tcW w:w="2127" w:type="dxa"/>
          </w:tcPr>
          <w:p w:rsidR="0087684C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245" w:type="dxa"/>
          </w:tcPr>
          <w:p w:rsidR="0087684C" w:rsidRPr="00187FE6" w:rsidRDefault="0087684C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«Раздел</w:t>
            </w:r>
            <w:r w:rsidR="0016369B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слова на слоги»</w:t>
            </w:r>
          </w:p>
        </w:tc>
        <w:tc>
          <w:tcPr>
            <w:tcW w:w="3402" w:type="dxa"/>
          </w:tcPr>
          <w:p w:rsidR="0087684C" w:rsidRPr="00187FE6" w:rsidRDefault="0087684C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C55ADD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Выпускной бал «До свидания</w:t>
            </w:r>
            <w:proofErr w:type="gram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детский сад!»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 вернисаж – «Вот и стали на год мы взрослей»</w:t>
            </w:r>
          </w:p>
          <w:p w:rsidR="00D52D62" w:rsidRPr="00187FE6" w:rsidRDefault="00C55ADD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Выпускной бал «Д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свидания</w:t>
            </w:r>
            <w:proofErr w:type="gramStart"/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детский сад!»</w:t>
            </w:r>
          </w:p>
        </w:tc>
      </w:tr>
      <w:tr w:rsidR="00D52D62" w:rsidRPr="00187FE6" w:rsidTr="00187FE6">
        <w:trPr>
          <w:trHeight w:val="268"/>
        </w:trPr>
        <w:tc>
          <w:tcPr>
            <w:tcW w:w="2127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402" w:type="dxa"/>
          </w:tcPr>
          <w:p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45A0" w:rsidRPr="00187FE6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5A0" w:rsidRPr="00187FE6" w:rsidRDefault="00F745A0" w:rsidP="00F745A0">
      <w:pPr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A61" w:rsidRPr="00187FE6" w:rsidRDefault="00D11A61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A61" w:rsidRPr="00187FE6" w:rsidRDefault="00D11A61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45A0" w:rsidRPr="00D11A61" w:rsidRDefault="00F745A0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Заключительный этап.</w:t>
      </w:r>
    </w:p>
    <w:p w:rsidR="00F745A0" w:rsidRPr="00D11A61" w:rsidRDefault="00F745A0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рисунков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 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D11A6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Школа глазами дошкольников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745A0" w:rsidRPr="00D11A61" w:rsidRDefault="0048019A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Выпускной бал</w:t>
      </w:r>
      <w:r w:rsidR="00F745A0"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 свидания, детский сад!»</w:t>
      </w:r>
    </w:p>
    <w:p w:rsidR="0002289C" w:rsidRPr="00D11A61" w:rsidRDefault="0002289C" w:rsidP="00022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Изготовление </w:t>
      </w:r>
      <w:proofErr w:type="spellStart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лэпбука</w:t>
      </w:r>
      <w:proofErr w:type="spellEnd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«Здравствуй, </w:t>
      </w:r>
      <w:r w:rsidRPr="00D11A6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школа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289C" w:rsidRPr="00D11A61" w:rsidRDefault="00ED0625" w:rsidP="00022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Презентация проекта «</w:t>
      </w:r>
      <w:proofErr w:type="gramStart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Я-</w:t>
      </w:r>
      <w:proofErr w:type="gramEnd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будущий первоклассник!»</w:t>
      </w:r>
    </w:p>
    <w:p w:rsidR="0002289C" w:rsidRPr="00D11A61" w:rsidRDefault="0002289C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EF52C0" w:rsidRDefault="00F745A0" w:rsidP="00F745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2289C" w:rsidRPr="00D11A61" w:rsidRDefault="00F745A0" w:rsidP="00D11A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Выводы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F745A0" w:rsidRPr="00D11A61" w:rsidRDefault="00F745A0" w:rsidP="00ED06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ED06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Жизнь ребёнка, поступающего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перестраивается полностью! Дети все разные и переживают этот период жизни по-разному. Надо понимать готов ли ребенок пойти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не значит уметь писать и читать, необходимо подготовить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психологически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Отношение ребенка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 формируется до того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он в нее пойдет. Важную роль в подготовки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играет информация о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способ ее подачи со стороны родителей и воспитателей детского сада.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стараются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создать эмоционально привлекательный образ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школы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самом деле ребёнок, который настроен на радостную увлекательную деятельность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может надолго потерять интерес к учебе.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подготовке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большую роль играют родители. Основная причина ошибок родителей при подготовке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недостаточный уровень образовательной культуры семьи.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Психологическая готовность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психологические предпосылки к овладению учебной деятельностью, которые формируются внутри ведущей деятельности, то есть в игре.</w:t>
      </w:r>
    </w:p>
    <w:p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не значит уметь считать, писать и читать. 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значит быть готовым всему этому научиться.</w:t>
      </w:r>
    </w:p>
    <w:p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45A0" w:rsidRPr="00D11A61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D3531" w:rsidRPr="00D11A61" w:rsidRDefault="00CD3531" w:rsidP="00C55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F52C0" w:rsidRPr="00D11A61" w:rsidRDefault="00EF52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EF52C0" w:rsidRPr="00D1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93" w:rsidRDefault="00C51F93" w:rsidP="00DE0B20">
      <w:pPr>
        <w:spacing w:after="0" w:line="240" w:lineRule="auto"/>
      </w:pPr>
      <w:r>
        <w:separator/>
      </w:r>
    </w:p>
  </w:endnote>
  <w:endnote w:type="continuationSeparator" w:id="0">
    <w:p w:rsidR="00C51F93" w:rsidRDefault="00C51F93" w:rsidP="00DE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93" w:rsidRDefault="00C51F93" w:rsidP="00DE0B20">
      <w:pPr>
        <w:spacing w:after="0" w:line="240" w:lineRule="auto"/>
      </w:pPr>
      <w:r>
        <w:separator/>
      </w:r>
    </w:p>
  </w:footnote>
  <w:footnote w:type="continuationSeparator" w:id="0">
    <w:p w:rsidR="00C51F93" w:rsidRDefault="00C51F93" w:rsidP="00DE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D57"/>
    <w:multiLevelType w:val="multilevel"/>
    <w:tmpl w:val="F258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04ED"/>
    <w:multiLevelType w:val="multilevel"/>
    <w:tmpl w:val="329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40A"/>
    <w:multiLevelType w:val="multilevel"/>
    <w:tmpl w:val="9FB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B0120"/>
    <w:multiLevelType w:val="multilevel"/>
    <w:tmpl w:val="A23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1466"/>
    <w:multiLevelType w:val="multilevel"/>
    <w:tmpl w:val="5FE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B2F3A"/>
    <w:multiLevelType w:val="multilevel"/>
    <w:tmpl w:val="F4A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9417B"/>
    <w:multiLevelType w:val="multilevel"/>
    <w:tmpl w:val="856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924A4"/>
    <w:multiLevelType w:val="multilevel"/>
    <w:tmpl w:val="A15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0A7D"/>
    <w:multiLevelType w:val="multilevel"/>
    <w:tmpl w:val="18F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71B"/>
    <w:multiLevelType w:val="multilevel"/>
    <w:tmpl w:val="ACE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B74F5"/>
    <w:multiLevelType w:val="multilevel"/>
    <w:tmpl w:val="429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21BD9"/>
    <w:multiLevelType w:val="multilevel"/>
    <w:tmpl w:val="13B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37517"/>
    <w:multiLevelType w:val="multilevel"/>
    <w:tmpl w:val="98D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26DB"/>
    <w:multiLevelType w:val="multilevel"/>
    <w:tmpl w:val="A02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612C0"/>
    <w:multiLevelType w:val="multilevel"/>
    <w:tmpl w:val="190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D0904"/>
    <w:multiLevelType w:val="multilevel"/>
    <w:tmpl w:val="0ABE7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06E34"/>
    <w:multiLevelType w:val="multilevel"/>
    <w:tmpl w:val="0714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5209B"/>
    <w:multiLevelType w:val="multilevel"/>
    <w:tmpl w:val="418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B1E09"/>
    <w:multiLevelType w:val="multilevel"/>
    <w:tmpl w:val="DE20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53279"/>
    <w:multiLevelType w:val="multilevel"/>
    <w:tmpl w:val="057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F667F"/>
    <w:multiLevelType w:val="multilevel"/>
    <w:tmpl w:val="CB1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C3C99"/>
    <w:multiLevelType w:val="multilevel"/>
    <w:tmpl w:val="DE8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20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21"/>
  </w:num>
  <w:num w:numId="15">
    <w:abstractNumId w:val="19"/>
  </w:num>
  <w:num w:numId="16">
    <w:abstractNumId w:val="1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6"/>
    <w:rsid w:val="00001651"/>
    <w:rsid w:val="0002289C"/>
    <w:rsid w:val="000560AB"/>
    <w:rsid w:val="0006506C"/>
    <w:rsid w:val="00074827"/>
    <w:rsid w:val="000A2B4B"/>
    <w:rsid w:val="000C0D5A"/>
    <w:rsid w:val="0015015B"/>
    <w:rsid w:val="0016369B"/>
    <w:rsid w:val="00176F46"/>
    <w:rsid w:val="00187FE6"/>
    <w:rsid w:val="00191ECF"/>
    <w:rsid w:val="001B249F"/>
    <w:rsid w:val="001E5AB3"/>
    <w:rsid w:val="001E717E"/>
    <w:rsid w:val="002050DC"/>
    <w:rsid w:val="0021311F"/>
    <w:rsid w:val="00262044"/>
    <w:rsid w:val="002A612D"/>
    <w:rsid w:val="002C62CB"/>
    <w:rsid w:val="002E53DE"/>
    <w:rsid w:val="00342A31"/>
    <w:rsid w:val="00357B9A"/>
    <w:rsid w:val="00396689"/>
    <w:rsid w:val="003A2B07"/>
    <w:rsid w:val="003A5489"/>
    <w:rsid w:val="003B7806"/>
    <w:rsid w:val="003C77E0"/>
    <w:rsid w:val="003D2DB0"/>
    <w:rsid w:val="003E0298"/>
    <w:rsid w:val="003F415B"/>
    <w:rsid w:val="003F433A"/>
    <w:rsid w:val="0042219E"/>
    <w:rsid w:val="00442CA5"/>
    <w:rsid w:val="00447A1D"/>
    <w:rsid w:val="004517C6"/>
    <w:rsid w:val="0048019A"/>
    <w:rsid w:val="00495AF6"/>
    <w:rsid w:val="004A18CD"/>
    <w:rsid w:val="004B7B22"/>
    <w:rsid w:val="004F2ABB"/>
    <w:rsid w:val="004F7D59"/>
    <w:rsid w:val="005016CA"/>
    <w:rsid w:val="00547DBA"/>
    <w:rsid w:val="0059390B"/>
    <w:rsid w:val="005B21EF"/>
    <w:rsid w:val="005D5A18"/>
    <w:rsid w:val="00652113"/>
    <w:rsid w:val="006D12BF"/>
    <w:rsid w:val="006E0FE3"/>
    <w:rsid w:val="006E1532"/>
    <w:rsid w:val="0070155B"/>
    <w:rsid w:val="00717C17"/>
    <w:rsid w:val="00750E40"/>
    <w:rsid w:val="00752F4F"/>
    <w:rsid w:val="00764F8D"/>
    <w:rsid w:val="00792817"/>
    <w:rsid w:val="007B01A7"/>
    <w:rsid w:val="007B6355"/>
    <w:rsid w:val="007D5D21"/>
    <w:rsid w:val="007F670C"/>
    <w:rsid w:val="008040AF"/>
    <w:rsid w:val="00844BA7"/>
    <w:rsid w:val="00857638"/>
    <w:rsid w:val="0087684C"/>
    <w:rsid w:val="00895D98"/>
    <w:rsid w:val="008B4920"/>
    <w:rsid w:val="008E6F5C"/>
    <w:rsid w:val="00906043"/>
    <w:rsid w:val="009138BF"/>
    <w:rsid w:val="0091596B"/>
    <w:rsid w:val="00955D9E"/>
    <w:rsid w:val="009C3E90"/>
    <w:rsid w:val="009E1B48"/>
    <w:rsid w:val="009E23B8"/>
    <w:rsid w:val="00A06C62"/>
    <w:rsid w:val="00A31FCC"/>
    <w:rsid w:val="00A33668"/>
    <w:rsid w:val="00A35D51"/>
    <w:rsid w:val="00A91731"/>
    <w:rsid w:val="00A91846"/>
    <w:rsid w:val="00AD06EB"/>
    <w:rsid w:val="00AE4A73"/>
    <w:rsid w:val="00B343A1"/>
    <w:rsid w:val="00C36357"/>
    <w:rsid w:val="00C51F93"/>
    <w:rsid w:val="00C55ADD"/>
    <w:rsid w:val="00C81E32"/>
    <w:rsid w:val="00C86361"/>
    <w:rsid w:val="00C90B05"/>
    <w:rsid w:val="00CB78B8"/>
    <w:rsid w:val="00CD3531"/>
    <w:rsid w:val="00D11A61"/>
    <w:rsid w:val="00D522A7"/>
    <w:rsid w:val="00D52D62"/>
    <w:rsid w:val="00D70F70"/>
    <w:rsid w:val="00D74133"/>
    <w:rsid w:val="00D82325"/>
    <w:rsid w:val="00DE0B20"/>
    <w:rsid w:val="00E637DE"/>
    <w:rsid w:val="00E75F58"/>
    <w:rsid w:val="00EB42B7"/>
    <w:rsid w:val="00ED0625"/>
    <w:rsid w:val="00EF52C0"/>
    <w:rsid w:val="00F345E6"/>
    <w:rsid w:val="00F44A87"/>
    <w:rsid w:val="00F62DAC"/>
    <w:rsid w:val="00F745A0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20"/>
  </w:style>
  <w:style w:type="paragraph" w:styleId="a6">
    <w:name w:val="footer"/>
    <w:basedOn w:val="a"/>
    <w:link w:val="a7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20"/>
  </w:style>
  <w:style w:type="paragraph" w:styleId="a8">
    <w:name w:val="Balloon Text"/>
    <w:basedOn w:val="a"/>
    <w:link w:val="a9"/>
    <w:uiPriority w:val="99"/>
    <w:semiHidden/>
    <w:unhideWhenUsed/>
    <w:rsid w:val="00FC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2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37DE"/>
    <w:rPr>
      <w:color w:val="0000FF"/>
      <w:u w:val="single"/>
    </w:rPr>
  </w:style>
  <w:style w:type="paragraph" w:styleId="ac">
    <w:name w:val="No Spacing"/>
    <w:uiPriority w:val="99"/>
    <w:qFormat/>
    <w:rsid w:val="009138BF"/>
    <w:pPr>
      <w:spacing w:after="0" w:line="240" w:lineRule="auto"/>
    </w:pPr>
  </w:style>
  <w:style w:type="paragraph" w:customStyle="1" w:styleId="c1">
    <w:name w:val="c1"/>
    <w:basedOn w:val="a"/>
    <w:uiPriority w:val="99"/>
    <w:rsid w:val="0021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1311F"/>
    <w:rPr>
      <w:rFonts w:cs="Times New Roman"/>
    </w:rPr>
  </w:style>
  <w:style w:type="character" w:customStyle="1" w:styleId="c4">
    <w:name w:val="c4"/>
    <w:basedOn w:val="a0"/>
    <w:uiPriority w:val="99"/>
    <w:rsid w:val="002131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20"/>
  </w:style>
  <w:style w:type="paragraph" w:styleId="a6">
    <w:name w:val="footer"/>
    <w:basedOn w:val="a"/>
    <w:link w:val="a7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20"/>
  </w:style>
  <w:style w:type="paragraph" w:styleId="a8">
    <w:name w:val="Balloon Text"/>
    <w:basedOn w:val="a"/>
    <w:link w:val="a9"/>
    <w:uiPriority w:val="99"/>
    <w:semiHidden/>
    <w:unhideWhenUsed/>
    <w:rsid w:val="00FC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2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37DE"/>
    <w:rPr>
      <w:color w:val="0000FF"/>
      <w:u w:val="single"/>
    </w:rPr>
  </w:style>
  <w:style w:type="paragraph" w:styleId="ac">
    <w:name w:val="No Spacing"/>
    <w:uiPriority w:val="99"/>
    <w:qFormat/>
    <w:rsid w:val="009138BF"/>
    <w:pPr>
      <w:spacing w:after="0" w:line="240" w:lineRule="auto"/>
    </w:pPr>
  </w:style>
  <w:style w:type="paragraph" w:customStyle="1" w:styleId="c1">
    <w:name w:val="c1"/>
    <w:basedOn w:val="a"/>
    <w:uiPriority w:val="99"/>
    <w:rsid w:val="0021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1311F"/>
    <w:rPr>
      <w:rFonts w:cs="Times New Roman"/>
    </w:rPr>
  </w:style>
  <w:style w:type="character" w:customStyle="1" w:styleId="c4">
    <w:name w:val="c4"/>
    <w:basedOn w:val="a0"/>
    <w:uiPriority w:val="99"/>
    <w:rsid w:val="002131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25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garden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7CE1-D018-4148-87C7-6C36052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1</cp:lastModifiedBy>
  <cp:revision>7</cp:revision>
  <dcterms:created xsi:type="dcterms:W3CDTF">2018-10-29T08:59:00Z</dcterms:created>
  <dcterms:modified xsi:type="dcterms:W3CDTF">2019-01-09T09:10:00Z</dcterms:modified>
</cp:coreProperties>
</file>