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DAEEF3" w:themeColor="accent5" w:themeTint="33"/>
  <w:body>
    <w:p w:rsidR="009665C8" w:rsidRDefault="009665C8" w:rsidP="008A2756">
      <w:pPr>
        <w:spacing w:line="240" w:lineRule="auto"/>
      </w:pPr>
    </w:p>
    <w:p w:rsidR="009665C8" w:rsidRDefault="009B6537" w:rsidP="008A2756">
      <w:pPr>
        <w:spacing w:line="240" w:lineRule="auto"/>
      </w:pPr>
      <w:r>
        <w:pict>
          <v:shapetype id="_x0000_t144" coordsize="21600,21600" o:spt="144" adj="11796480" path="al10800,10800,10800,10800@2@14e">
            <v:formulas>
              <v:f eqn="val #1"/>
              <v:f eqn="val #0"/>
              <v:f eqn="sum 0 0 #0"/>
              <v:f eqn="sumangle #0 0 180"/>
              <v:f eqn="sumangle #0 0 90"/>
              <v:f eqn="prod @4 2 1"/>
              <v:f eqn="sumangle #0 90 0"/>
              <v:f eqn="prod @6 2 1"/>
              <v:f eqn="abs #0"/>
              <v:f eqn="sumangle @8 0 90"/>
              <v:f eqn="if @9 @7 @5"/>
              <v:f eqn="sumangle @10 0 360"/>
              <v:f eqn="if @10 @11 @10"/>
              <v:f eqn="sumangle @12 0 360"/>
              <v:f eqn="if @12 @13 @12"/>
              <v:f eqn="sum 0 0 @14"/>
              <v:f eqn="val 10800"/>
              <v:f eqn="cos 10800 #0"/>
              <v:f eqn="sin 10800 #0"/>
              <v:f eqn="sum @17 10800 0"/>
              <v:f eqn="sum @18 10800 0"/>
              <v:f eqn="sum 10800 0 @17"/>
              <v:f eqn="if @9 0 21600"/>
              <v:f eqn="sum 10800 0 @18"/>
            </v:formulas>
            <v:path textpathok="t" o:connecttype="custom" o:connectlocs="10800,@22;@19,@20;@21,@20"/>
            <v:textpath on="t" style="v-text-kern:t" fitpath="t"/>
            <v:handles>
              <v:h position="@16,#0" polar="10800,10800"/>
            </v:handles>
            <o:lock v:ext="edit" text="t" shapetype="t"/>
          </v:shapetype>
          <v:shape id="_x0000_i1025" type="#_x0000_t144" style="width:519pt;height:43.5pt" fillcolor="#fabf8f [1945]" strokecolor="red">
            <v:shadow color="#868686"/>
            <v:textpath style="font-family:&quot;Arial Black&quot;" fitshape="t" trim="t" string="Речь ребенка в 5 лет"/>
          </v:shape>
        </w:pict>
      </w:r>
    </w:p>
    <w:p w:rsidR="00164C72" w:rsidRDefault="00164C72" w:rsidP="00DE0667">
      <w:pPr>
        <w:spacing w:line="240" w:lineRule="auto"/>
        <w:jc w:val="center"/>
        <w:rPr>
          <w:rFonts w:ascii="Baby95" w:hAnsi="Baby95" w:cs="Times New Roman"/>
          <w:color w:val="00B050"/>
          <w:sz w:val="28"/>
          <w:szCs w:val="28"/>
        </w:rPr>
      </w:pPr>
    </w:p>
    <w:p w:rsidR="009665C8" w:rsidRPr="008A2756" w:rsidRDefault="00164C72" w:rsidP="00DE0667">
      <w:pPr>
        <w:spacing w:line="240" w:lineRule="auto"/>
        <w:jc w:val="center"/>
        <w:rPr>
          <w:rFonts w:ascii="Baby95" w:hAnsi="Baby95" w:cs="Times New Roman"/>
          <w:color w:val="00B050"/>
          <w:sz w:val="28"/>
          <w:szCs w:val="28"/>
        </w:rPr>
      </w:pPr>
      <w:r>
        <w:rPr>
          <w:rFonts w:ascii="Baby95" w:hAnsi="Baby95" w:cs="Times New Roman"/>
          <w:color w:val="00B050"/>
          <w:sz w:val="28"/>
          <w:szCs w:val="28"/>
        </w:rPr>
        <w:t>З</w:t>
      </w:r>
      <w:r w:rsidR="009665C8" w:rsidRPr="008A2756">
        <w:rPr>
          <w:rFonts w:ascii="Baby95" w:hAnsi="Baby95" w:cs="Times New Roman"/>
          <w:color w:val="00B050"/>
          <w:sz w:val="28"/>
          <w:szCs w:val="28"/>
        </w:rPr>
        <w:t>вукопроизношение</w:t>
      </w:r>
    </w:p>
    <w:p w:rsidR="008A2756" w:rsidRPr="008A2756" w:rsidRDefault="008A2756" w:rsidP="008A2756">
      <w:pPr>
        <w:rPr>
          <w:rFonts w:ascii="Verdana" w:hAnsi="Verdana" w:cs="Times New Roman"/>
        </w:rPr>
      </w:pPr>
      <w:r w:rsidRPr="008A2756">
        <w:rPr>
          <w:rFonts w:ascii="Verdana" w:hAnsi="Verdana" w:cs="Times New Roman"/>
        </w:rPr>
        <w:t xml:space="preserve">На данном этапе речевого </w:t>
      </w:r>
      <w:proofErr w:type="gramStart"/>
      <w:r w:rsidRPr="008A2756">
        <w:rPr>
          <w:rFonts w:ascii="Verdana" w:hAnsi="Verdana" w:cs="Times New Roman"/>
        </w:rPr>
        <w:t>развития  дети</w:t>
      </w:r>
      <w:proofErr w:type="gramEnd"/>
      <w:r w:rsidRPr="008A2756">
        <w:rPr>
          <w:rFonts w:ascii="Verdana" w:hAnsi="Verdana" w:cs="Times New Roman"/>
        </w:rPr>
        <w:t xml:space="preserve"> готовы к правильному восприятию и произношению всех звуков родного языка. Однако в речи детей еще можно встретить отдельные недостатки произношения:</w:t>
      </w:r>
    </w:p>
    <w:p w:rsidR="008A2756" w:rsidRPr="008A2756" w:rsidRDefault="008A2756" w:rsidP="008A2756">
      <w:pPr>
        <w:rPr>
          <w:rFonts w:ascii="Verdana" w:hAnsi="Verdana" w:cs="Times New Roman"/>
        </w:rPr>
      </w:pPr>
      <w:r w:rsidRPr="008A2756">
        <w:rPr>
          <w:rFonts w:ascii="Verdana" w:hAnsi="Verdana" w:cs="Times New Roman"/>
        </w:rPr>
        <w:t>Не всегда четко произносятся шипящие звуки.</w:t>
      </w:r>
    </w:p>
    <w:p w:rsidR="008A2756" w:rsidRPr="008A2756" w:rsidRDefault="008A2756" w:rsidP="008A2756">
      <w:pPr>
        <w:rPr>
          <w:rFonts w:ascii="Verdana" w:hAnsi="Verdana" w:cs="Times New Roman"/>
        </w:rPr>
      </w:pPr>
      <w:r w:rsidRPr="008A2756">
        <w:rPr>
          <w:rFonts w:ascii="Verdana" w:hAnsi="Verdana" w:cs="Times New Roman"/>
        </w:rPr>
        <w:t>Звук Р заменяется звуком Л или Й.</w:t>
      </w:r>
    </w:p>
    <w:p w:rsidR="008A2756" w:rsidRPr="008A2756" w:rsidRDefault="008A2756" w:rsidP="008A2756">
      <w:pPr>
        <w:rPr>
          <w:rFonts w:ascii="Verdana" w:hAnsi="Verdana" w:cs="Times New Roman"/>
        </w:rPr>
      </w:pPr>
      <w:r w:rsidRPr="008A2756">
        <w:rPr>
          <w:rFonts w:ascii="Verdana" w:hAnsi="Verdana" w:cs="Times New Roman"/>
        </w:rPr>
        <w:t>Звук Л заменяется звуком ЛЬ.</w:t>
      </w:r>
    </w:p>
    <w:p w:rsidR="008A2756" w:rsidRPr="008A2756" w:rsidRDefault="008A2756" w:rsidP="008A2756">
      <w:pPr>
        <w:rPr>
          <w:rFonts w:ascii="Verdana" w:hAnsi="Verdana" w:cs="Times New Roman"/>
          <w:color w:val="FF0000"/>
        </w:rPr>
      </w:pPr>
      <w:r w:rsidRPr="008A2756">
        <w:rPr>
          <w:rFonts w:ascii="Verdana" w:hAnsi="Verdana" w:cs="Times New Roman"/>
        </w:rPr>
        <w:t>В словах со сложной фонетической структурой наблюдается неустойчивое употребление ранее сформированных звуков.</w:t>
      </w:r>
    </w:p>
    <w:p w:rsidR="00164C72" w:rsidRDefault="00164C72" w:rsidP="008A2756">
      <w:pPr>
        <w:jc w:val="center"/>
        <w:rPr>
          <w:rFonts w:ascii="Baby95" w:hAnsi="Baby95" w:cs="Times New Roman"/>
          <w:color w:val="FF0000"/>
          <w:sz w:val="28"/>
          <w:szCs w:val="28"/>
        </w:rPr>
      </w:pPr>
    </w:p>
    <w:p w:rsidR="008A2756" w:rsidRPr="008A2756" w:rsidRDefault="008A2756" w:rsidP="008A2756">
      <w:pPr>
        <w:jc w:val="center"/>
        <w:rPr>
          <w:rFonts w:ascii="Baby95" w:hAnsi="Baby95" w:cs="Times New Roman"/>
          <w:color w:val="FF0000"/>
          <w:sz w:val="28"/>
          <w:szCs w:val="28"/>
        </w:rPr>
      </w:pPr>
      <w:r w:rsidRPr="008A2756">
        <w:rPr>
          <w:rFonts w:ascii="Baby95" w:hAnsi="Baby95" w:cs="Times New Roman"/>
          <w:color w:val="FF0000"/>
          <w:sz w:val="28"/>
          <w:szCs w:val="28"/>
        </w:rPr>
        <w:t>Развитие словаря:</w:t>
      </w:r>
    </w:p>
    <w:p w:rsidR="008A2756" w:rsidRPr="008A2756" w:rsidRDefault="008A2756" w:rsidP="008A2756">
      <w:pPr>
        <w:rPr>
          <w:rFonts w:ascii="Verdana" w:hAnsi="Verdana" w:cs="Times New Roman"/>
        </w:rPr>
      </w:pPr>
      <w:r w:rsidRPr="008A2756">
        <w:rPr>
          <w:rFonts w:ascii="Verdana" w:hAnsi="Verdana" w:cs="Times New Roman"/>
        </w:rPr>
        <w:t xml:space="preserve">Употребляют </w:t>
      </w:r>
      <w:proofErr w:type="gramStart"/>
      <w:r w:rsidRPr="008A2756">
        <w:rPr>
          <w:rFonts w:ascii="Verdana" w:hAnsi="Verdana" w:cs="Times New Roman"/>
        </w:rPr>
        <w:t>прилагательные,  обозначающие</w:t>
      </w:r>
      <w:proofErr w:type="gramEnd"/>
      <w:r w:rsidRPr="008A2756">
        <w:rPr>
          <w:rFonts w:ascii="Verdana" w:hAnsi="Verdana" w:cs="Times New Roman"/>
        </w:rPr>
        <w:t xml:space="preserve"> признаки предметов.</w:t>
      </w:r>
    </w:p>
    <w:p w:rsidR="008A2756" w:rsidRPr="008A2756" w:rsidRDefault="008A2756" w:rsidP="008A2756">
      <w:pPr>
        <w:rPr>
          <w:rFonts w:ascii="Verdana" w:hAnsi="Verdana" w:cs="Times New Roman"/>
        </w:rPr>
      </w:pPr>
      <w:r w:rsidRPr="008A2756">
        <w:rPr>
          <w:rFonts w:ascii="Verdana" w:hAnsi="Verdana" w:cs="Times New Roman"/>
        </w:rPr>
        <w:t>Употребляют наречия, характеризующие отношения людей к труду.</w:t>
      </w:r>
    </w:p>
    <w:p w:rsidR="008A2756" w:rsidRPr="008A2756" w:rsidRDefault="008A2756" w:rsidP="008A2756">
      <w:pPr>
        <w:rPr>
          <w:rFonts w:ascii="Verdana" w:hAnsi="Verdana" w:cs="Times New Roman"/>
        </w:rPr>
      </w:pPr>
      <w:r w:rsidRPr="008A2756">
        <w:rPr>
          <w:rFonts w:ascii="Verdana" w:hAnsi="Verdana" w:cs="Times New Roman"/>
        </w:rPr>
        <w:t>Употребляют точно по смыслу слова со сходным значением, с обобщающим значением части речи.</w:t>
      </w:r>
    </w:p>
    <w:p w:rsidR="00164C72" w:rsidRDefault="00164C72" w:rsidP="008A2756">
      <w:pPr>
        <w:jc w:val="center"/>
        <w:rPr>
          <w:rFonts w:ascii="Baby95" w:hAnsi="Baby95" w:cs="Times New Roman"/>
          <w:color w:val="00B0F0"/>
          <w:sz w:val="28"/>
          <w:szCs w:val="28"/>
        </w:rPr>
      </w:pPr>
    </w:p>
    <w:p w:rsidR="008A2756" w:rsidRPr="008A2756" w:rsidRDefault="008A2756" w:rsidP="008A2756">
      <w:pPr>
        <w:jc w:val="center"/>
        <w:rPr>
          <w:rFonts w:ascii="Baby95" w:hAnsi="Baby95" w:cs="Times New Roman"/>
          <w:color w:val="00B0F0"/>
          <w:sz w:val="28"/>
          <w:szCs w:val="28"/>
        </w:rPr>
      </w:pPr>
      <w:r w:rsidRPr="008A2756">
        <w:rPr>
          <w:rFonts w:ascii="Baby95" w:hAnsi="Baby95" w:cs="Times New Roman"/>
          <w:color w:val="00B0F0"/>
          <w:sz w:val="28"/>
          <w:szCs w:val="28"/>
        </w:rPr>
        <w:t>Развитие грамматического строя речи:</w:t>
      </w:r>
    </w:p>
    <w:p w:rsidR="008A2756" w:rsidRPr="008A2756" w:rsidRDefault="008A2756" w:rsidP="008A2756">
      <w:pPr>
        <w:rPr>
          <w:rFonts w:ascii="Verdana" w:hAnsi="Verdana" w:cs="Times New Roman"/>
        </w:rPr>
      </w:pPr>
      <w:r w:rsidRPr="008A2756">
        <w:rPr>
          <w:rFonts w:ascii="Verdana" w:hAnsi="Verdana" w:cs="Times New Roman"/>
        </w:rPr>
        <w:t>Количество употребляемых простых распространенных и сложных предложений возрастает.</w:t>
      </w:r>
    </w:p>
    <w:p w:rsidR="008A2756" w:rsidRPr="008A2756" w:rsidRDefault="008A2756" w:rsidP="008A2756">
      <w:pPr>
        <w:rPr>
          <w:rFonts w:ascii="Verdana" w:hAnsi="Verdana" w:cs="Times New Roman"/>
        </w:rPr>
      </w:pPr>
      <w:r w:rsidRPr="008A2756">
        <w:rPr>
          <w:rFonts w:ascii="Verdana" w:hAnsi="Verdana" w:cs="Times New Roman"/>
        </w:rPr>
        <w:t xml:space="preserve">Оформляя фразу, ребенок использует </w:t>
      </w:r>
      <w:proofErr w:type="gramStart"/>
      <w:r w:rsidRPr="008A2756">
        <w:rPr>
          <w:rFonts w:ascii="Verdana" w:hAnsi="Verdana" w:cs="Times New Roman"/>
        </w:rPr>
        <w:t>такие  основные</w:t>
      </w:r>
      <w:proofErr w:type="gramEnd"/>
      <w:r w:rsidRPr="008A2756">
        <w:rPr>
          <w:rFonts w:ascii="Verdana" w:hAnsi="Verdana" w:cs="Times New Roman"/>
        </w:rPr>
        <w:t xml:space="preserve"> части речи как: существительные, прилагательные и глаголы.</w:t>
      </w:r>
    </w:p>
    <w:p w:rsidR="008A2756" w:rsidRPr="008A2756" w:rsidRDefault="008A2756" w:rsidP="008A2756">
      <w:pPr>
        <w:jc w:val="center"/>
        <w:rPr>
          <w:rFonts w:ascii="Times New Roman" w:hAnsi="Times New Roman" w:cs="Times New Roman"/>
        </w:rPr>
      </w:pPr>
      <w:r w:rsidRPr="008A2756">
        <w:rPr>
          <w:rFonts w:ascii="Verdana" w:hAnsi="Verdana" w:cs="Times New Roman"/>
        </w:rPr>
        <w:lastRenderedPageBreak/>
        <w:t>Совершенствуется умение согласовывать в предложении существительные с числительными, прилагательными</w:t>
      </w:r>
      <w:r w:rsidRPr="008A2756">
        <w:rPr>
          <w:rFonts w:ascii="Times New Roman" w:hAnsi="Times New Roman" w:cs="Times New Roman"/>
        </w:rPr>
        <w:t>.</w:t>
      </w:r>
      <w:r w:rsidRPr="008A2756"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>
            <wp:extent cx="4671390" cy="2604052"/>
            <wp:effectExtent l="19050" t="0" r="0" b="0"/>
            <wp:docPr id="2" name="Рисунок 5" descr="Возраст от 3 до 10 лет считается активным, наиболее благоприятным для развития врожденных и приобретенных в первые годы жизни ребенка двигательные способности. В более поздние сроки эти способности - подвижность, гибкость, ловкость - оказываются утраченными, и их приходится заново формировать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Возраст от 3 до 10 лет считается активным, наиболее благоприятным для развития врожденных и приобретенных в первые годы жизни ребенка двигательные способности. В более поздние сроки эти способности - подвижность, гибкость, ловкость - оказываются утраченными, и их приходится заново формировать.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6878" cy="26071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softEdge rad="317500"/>
                    </a:effectLst>
                  </pic:spPr>
                </pic:pic>
              </a:graphicData>
            </a:graphic>
          </wp:inline>
        </w:drawing>
      </w:r>
    </w:p>
    <w:p w:rsidR="00B53369" w:rsidRPr="00B53369" w:rsidRDefault="00B53369" w:rsidP="00C708C4">
      <w:pPr>
        <w:spacing w:before="100" w:beforeAutospacing="1" w:after="0" w:line="240" w:lineRule="auto"/>
        <w:jc w:val="center"/>
        <w:rPr>
          <w:rFonts w:ascii="Baby95" w:eastAsia="Times New Roman" w:hAnsi="Baby95" w:cs="Times New Roman"/>
          <w:bCs/>
          <w:color w:val="FF0000"/>
          <w:sz w:val="40"/>
          <w:szCs w:val="40"/>
          <w:lang w:eastAsia="ru-RU"/>
        </w:rPr>
      </w:pPr>
      <w:r w:rsidRPr="00B53369">
        <w:rPr>
          <w:rFonts w:ascii="Baby95" w:eastAsia="Times New Roman" w:hAnsi="Baby95" w:cs="Times New Roman"/>
          <w:bCs/>
          <w:color w:val="FF0000"/>
          <w:sz w:val="40"/>
          <w:szCs w:val="40"/>
          <w:lang w:eastAsia="ru-RU"/>
        </w:rPr>
        <w:t>Советы родителям</w:t>
      </w:r>
    </w:p>
    <w:p w:rsidR="008A2756" w:rsidRPr="00B666A2" w:rsidRDefault="00FB5946" w:rsidP="008A2756">
      <w:pPr>
        <w:spacing w:before="100" w:beforeAutospacing="1"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53369">
        <w:rPr>
          <w:rFonts w:ascii="Verdana" w:eastAsia="Times New Roman" w:hAnsi="Verdana" w:cs="Times New Roman"/>
          <w:bCs/>
          <w:noProof/>
          <w:color w:val="002060"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4031615</wp:posOffset>
            </wp:positionH>
            <wp:positionV relativeFrom="paragraph">
              <wp:posOffset>-142240</wp:posOffset>
            </wp:positionV>
            <wp:extent cx="2922905" cy="3150235"/>
            <wp:effectExtent l="19050" t="0" r="0" b="0"/>
            <wp:wrapTight wrapText="bothSides">
              <wp:wrapPolygon edited="0">
                <wp:start x="3379" y="131"/>
                <wp:lineTo x="1830" y="131"/>
                <wp:lineTo x="0" y="1306"/>
                <wp:lineTo x="-141" y="19332"/>
                <wp:lineTo x="1267" y="21030"/>
                <wp:lineTo x="1549" y="21160"/>
                <wp:lineTo x="2816" y="21291"/>
                <wp:lineTo x="3379" y="21291"/>
                <wp:lineTo x="18020" y="21291"/>
                <wp:lineTo x="18583" y="21291"/>
                <wp:lineTo x="19990" y="21160"/>
                <wp:lineTo x="20131" y="21030"/>
                <wp:lineTo x="21539" y="19332"/>
                <wp:lineTo x="21539" y="4310"/>
                <wp:lineTo x="21398" y="2351"/>
                <wp:lineTo x="21398" y="1306"/>
                <wp:lineTo x="19568" y="131"/>
                <wp:lineTo x="18020" y="131"/>
                <wp:lineTo x="3379" y="131"/>
              </wp:wrapPolygon>
            </wp:wrapTight>
            <wp:docPr id="16" name="Рисунок 16" descr="http://nifiga-sebe.ru/uploads/posts/2009-05/thumbs/1241588309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nifiga-sebe.ru/uploads/posts/2009-05/thumbs/1241588309_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2905" cy="31502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softEdge rad="317500"/>
                    </a:effectLst>
                  </pic:spPr>
                </pic:pic>
              </a:graphicData>
            </a:graphic>
          </wp:anchor>
        </w:drawing>
      </w:r>
      <w:r w:rsidR="008A2756" w:rsidRPr="00B53369">
        <w:rPr>
          <w:rFonts w:ascii="Verdana" w:eastAsia="Times New Roman" w:hAnsi="Verdana" w:cs="Times New Roman"/>
          <w:bCs/>
          <w:color w:val="002060"/>
          <w:sz w:val="24"/>
          <w:szCs w:val="24"/>
          <w:lang w:eastAsia="ru-RU"/>
        </w:rPr>
        <w:t>На пятом году жизни у ребенка отмечаются значительные успехи</w:t>
      </w:r>
      <w:r w:rsidR="008A2756" w:rsidRPr="00B53369">
        <w:rPr>
          <w:rFonts w:ascii="Verdana" w:eastAsia="Times New Roman" w:hAnsi="Verdana" w:cs="Times New Roman"/>
          <w:color w:val="002060"/>
          <w:sz w:val="24"/>
          <w:szCs w:val="24"/>
          <w:lang w:eastAsia="ru-RU"/>
        </w:rPr>
        <w:t> в умственном и речевом развитии. Дети начинаю</w:t>
      </w:r>
      <w:r w:rsidR="008A2756" w:rsidRPr="00B666A2">
        <w:rPr>
          <w:rFonts w:ascii="Verdana" w:eastAsia="Times New Roman" w:hAnsi="Verdana" w:cs="Times New Roman"/>
          <w:color w:val="002060"/>
          <w:sz w:val="24"/>
          <w:szCs w:val="24"/>
          <w:lang w:eastAsia="ru-RU"/>
        </w:rPr>
        <w:t xml:space="preserve">т выделять и называть наиболее существенные признаки и качества предметов, устанавливать простейшие связи и точно отражать их в речи. Речь становится разнообразней, точнее </w:t>
      </w:r>
      <w:proofErr w:type="gramStart"/>
      <w:r w:rsidR="008A2756" w:rsidRPr="00B666A2">
        <w:rPr>
          <w:rFonts w:ascii="Verdana" w:eastAsia="Times New Roman" w:hAnsi="Verdana" w:cs="Times New Roman"/>
          <w:color w:val="002060"/>
          <w:sz w:val="24"/>
          <w:szCs w:val="24"/>
          <w:lang w:eastAsia="ru-RU"/>
        </w:rPr>
        <w:t>и  богаче</w:t>
      </w:r>
      <w:proofErr w:type="gramEnd"/>
      <w:r w:rsidR="008A2756" w:rsidRPr="00B666A2">
        <w:rPr>
          <w:rFonts w:ascii="Verdana" w:eastAsia="Times New Roman" w:hAnsi="Verdana" w:cs="Times New Roman"/>
          <w:color w:val="002060"/>
          <w:sz w:val="24"/>
          <w:szCs w:val="24"/>
          <w:lang w:eastAsia="ru-RU"/>
        </w:rPr>
        <w:t xml:space="preserve"> по содержанию. Возрастает устойчивость внимания к речи окружающих.</w:t>
      </w:r>
    </w:p>
    <w:p w:rsidR="008A2756" w:rsidRPr="00B666A2" w:rsidRDefault="008A2756" w:rsidP="008A2756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666A2">
        <w:rPr>
          <w:rFonts w:ascii="Verdana" w:eastAsia="Times New Roman" w:hAnsi="Verdana" w:cs="Times New Roman"/>
          <w:color w:val="002060"/>
          <w:sz w:val="24"/>
          <w:szCs w:val="24"/>
          <w:lang w:eastAsia="ru-RU"/>
        </w:rPr>
        <w:t>    </w:t>
      </w:r>
      <w:r w:rsidRPr="00C74332">
        <w:rPr>
          <w:rFonts w:ascii="AdverGothic" w:eastAsia="Times New Roman" w:hAnsi="AdverGothic" w:cs="Times New Roman"/>
          <w:b/>
          <w:bCs/>
          <w:color w:val="76923C" w:themeColor="accent3" w:themeShade="BF"/>
          <w:sz w:val="28"/>
          <w:szCs w:val="28"/>
          <w:lang w:eastAsia="ru-RU"/>
        </w:rPr>
        <w:t>Увеличение словаря</w:t>
      </w:r>
      <w:r w:rsidRPr="00B666A2">
        <w:rPr>
          <w:rFonts w:ascii="Verdana" w:eastAsia="Times New Roman" w:hAnsi="Verdana" w:cs="Times New Roman"/>
          <w:color w:val="002060"/>
          <w:sz w:val="24"/>
          <w:szCs w:val="24"/>
          <w:lang w:eastAsia="ru-RU"/>
        </w:rPr>
        <w:t> (от 2500 до 3000 слов к концу года) создает ребенку возможность полнее строить свои высказывания, точнее излагать мысли. В речи детей этого возраста все чаще появляются прилагательные, обозначающие признаки и качества предметов, начинают появляться притяжательные прилагательные (лисий хвост, заячья избушка). Все шире ребенок использует наречия, личные местоимения, сложные предлоги (из-под, около), появляются собирательные существительные (посуда, одежда, мебель, овощи и др.).</w:t>
      </w:r>
    </w:p>
    <w:p w:rsidR="008A2756" w:rsidRPr="00B666A2" w:rsidRDefault="008A2756" w:rsidP="008A2756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C74332">
        <w:rPr>
          <w:rFonts w:ascii="AdverGothic" w:eastAsia="Times New Roman" w:hAnsi="AdverGothic" w:cs="Times New Roman"/>
          <w:color w:val="E36C0A" w:themeColor="accent6" w:themeShade="BF"/>
          <w:sz w:val="24"/>
          <w:szCs w:val="24"/>
          <w:lang w:eastAsia="ru-RU"/>
        </w:rPr>
        <w:t> </w:t>
      </w:r>
      <w:r w:rsidRPr="00C74332">
        <w:rPr>
          <w:rFonts w:ascii="AdverGothic" w:eastAsia="Times New Roman" w:hAnsi="AdverGothic" w:cs="Times New Roman"/>
          <w:b/>
          <w:bCs/>
          <w:color w:val="E36C0A" w:themeColor="accent6" w:themeShade="BF"/>
          <w:sz w:val="24"/>
          <w:szCs w:val="24"/>
          <w:lang w:eastAsia="ru-RU"/>
        </w:rPr>
        <w:t>  </w:t>
      </w:r>
      <w:r w:rsidR="00F24CD1">
        <w:rPr>
          <w:rFonts w:ascii="AdverGothic" w:eastAsia="Times New Roman" w:hAnsi="AdverGothic" w:cs="Times New Roman"/>
          <w:b/>
          <w:bCs/>
          <w:color w:val="E36C0A" w:themeColor="accent6" w:themeShade="BF"/>
          <w:sz w:val="28"/>
          <w:szCs w:val="28"/>
          <w:lang w:eastAsia="ru-RU"/>
        </w:rPr>
        <w:t>В речи детей старшего</w:t>
      </w:r>
      <w:bookmarkStart w:id="0" w:name="_GoBack"/>
      <w:bookmarkEnd w:id="0"/>
      <w:r w:rsidRPr="00C74332">
        <w:rPr>
          <w:rFonts w:ascii="AdverGothic" w:eastAsia="Times New Roman" w:hAnsi="AdverGothic" w:cs="Times New Roman"/>
          <w:b/>
          <w:bCs/>
          <w:color w:val="E36C0A" w:themeColor="accent6" w:themeShade="BF"/>
          <w:sz w:val="28"/>
          <w:szCs w:val="28"/>
          <w:lang w:eastAsia="ru-RU"/>
        </w:rPr>
        <w:t xml:space="preserve"> возраста преобладают простые распространенные предложения</w:t>
      </w:r>
      <w:r w:rsidRPr="00C74332">
        <w:rPr>
          <w:rFonts w:ascii="Verdana" w:eastAsia="Times New Roman" w:hAnsi="Verdana" w:cs="Times New Roman"/>
          <w:b/>
          <w:bCs/>
          <w:color w:val="002060"/>
          <w:sz w:val="28"/>
          <w:szCs w:val="28"/>
          <w:lang w:eastAsia="ru-RU"/>
        </w:rPr>
        <w:t>.</w:t>
      </w:r>
      <w:r w:rsidRPr="00B666A2">
        <w:rPr>
          <w:rFonts w:ascii="Verdana" w:eastAsia="Times New Roman" w:hAnsi="Verdana" w:cs="Times New Roman"/>
          <w:color w:val="002060"/>
          <w:sz w:val="24"/>
          <w:szCs w:val="24"/>
          <w:lang w:eastAsia="ru-RU"/>
        </w:rPr>
        <w:t> Увеличивается число распространенных предложений с однородными членами (дополнениями, определениями). Относительно свободно четырехлетние дети пользуются сложносочиненными и сложноподчиненными предложениями.</w:t>
      </w:r>
      <w:r w:rsidR="00FB5946" w:rsidRPr="00FB5946">
        <w:t xml:space="preserve"> </w:t>
      </w:r>
    </w:p>
    <w:p w:rsidR="008A2756" w:rsidRPr="00B666A2" w:rsidRDefault="008A2756" w:rsidP="008A2756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666A2">
        <w:rPr>
          <w:rFonts w:ascii="Verdana" w:eastAsia="Times New Roman" w:hAnsi="Verdana" w:cs="Times New Roman"/>
          <w:color w:val="002060"/>
          <w:sz w:val="24"/>
          <w:szCs w:val="24"/>
          <w:lang w:eastAsia="ru-RU"/>
        </w:rPr>
        <w:t>   Рост словаря, употребление более сложных в структурном отношении предложений нередко приводит к тому, что дети начинают чаще допускать грамматические ошибки</w:t>
      </w:r>
    </w:p>
    <w:p w:rsidR="008A2756" w:rsidRPr="00B666A2" w:rsidRDefault="008A2756" w:rsidP="008A2756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666A2">
        <w:rPr>
          <w:rFonts w:ascii="Verdana" w:eastAsia="Times New Roman" w:hAnsi="Verdana" w:cs="Times New Roman"/>
          <w:color w:val="002060"/>
          <w:sz w:val="24"/>
          <w:szCs w:val="24"/>
          <w:lang w:eastAsia="ru-RU"/>
        </w:rPr>
        <w:lastRenderedPageBreak/>
        <w:t>    Высказывая развернутые суждения и следя при этом за ходом своих мыслей, ребенок затрудняется одновременно следить и за грамматической формой изложения. Об этом говорят ошибки в согласовании слов в предложении, пропуски отдельных членов, затруднения в конструировании каждого из простых предложений, входящих в состав сложного.</w:t>
      </w:r>
    </w:p>
    <w:p w:rsidR="008A2756" w:rsidRPr="00B666A2" w:rsidRDefault="00FB5946" w:rsidP="008A2756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C74332">
        <w:rPr>
          <w:rFonts w:ascii="AdverGothic" w:eastAsia="Times New Roman" w:hAnsi="AdverGothic" w:cs="Times New Roman"/>
          <w:noProof/>
          <w:color w:val="215868" w:themeColor="accent5" w:themeShade="80"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-241300</wp:posOffset>
            </wp:positionH>
            <wp:positionV relativeFrom="paragraph">
              <wp:posOffset>87630</wp:posOffset>
            </wp:positionV>
            <wp:extent cx="3220085" cy="3200400"/>
            <wp:effectExtent l="0" t="0" r="0" b="0"/>
            <wp:wrapTight wrapText="bothSides">
              <wp:wrapPolygon edited="0">
                <wp:start x="5111" y="1929"/>
                <wp:lineTo x="4345" y="2057"/>
                <wp:lineTo x="2811" y="3471"/>
                <wp:lineTo x="3067" y="6043"/>
                <wp:lineTo x="2428" y="8100"/>
                <wp:lineTo x="3067" y="10157"/>
                <wp:lineTo x="1278" y="13114"/>
                <wp:lineTo x="1406" y="16329"/>
                <wp:lineTo x="1789" y="19157"/>
                <wp:lineTo x="4345" y="20443"/>
                <wp:lineTo x="6261" y="20571"/>
                <wp:lineTo x="15334" y="20571"/>
                <wp:lineTo x="19935" y="20571"/>
                <wp:lineTo x="19807" y="20443"/>
                <wp:lineTo x="20062" y="20443"/>
                <wp:lineTo x="20062" y="19029"/>
                <wp:lineTo x="20190" y="16329"/>
                <wp:lineTo x="19935" y="15686"/>
                <wp:lineTo x="18912" y="14014"/>
                <wp:lineTo x="17634" y="13114"/>
                <wp:lineTo x="15845" y="12214"/>
                <wp:lineTo x="16612" y="12086"/>
                <wp:lineTo x="16740" y="11443"/>
                <wp:lineTo x="16484" y="9900"/>
                <wp:lineTo x="16357" y="9000"/>
                <wp:lineTo x="15845" y="8100"/>
                <wp:lineTo x="16101" y="6943"/>
                <wp:lineTo x="15206" y="6557"/>
                <wp:lineTo x="11373" y="6043"/>
                <wp:lineTo x="11756" y="5271"/>
                <wp:lineTo x="11501" y="4500"/>
                <wp:lineTo x="10734" y="3729"/>
                <wp:lineTo x="8945" y="2829"/>
                <wp:lineTo x="6006" y="1929"/>
                <wp:lineTo x="5111" y="1929"/>
              </wp:wrapPolygon>
            </wp:wrapTight>
            <wp:docPr id="19" name="Рисунок 19" descr="http://klub-solnishko.ucoz.com/d17cda630bc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klub-solnishko.ucoz.com/d17cda630bc7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0085" cy="3200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A2756" w:rsidRPr="00C74332">
        <w:rPr>
          <w:rFonts w:ascii="AdverGothic" w:eastAsia="Times New Roman" w:hAnsi="AdverGothic" w:cs="Times New Roman"/>
          <w:color w:val="215868" w:themeColor="accent5" w:themeShade="80"/>
          <w:sz w:val="24"/>
          <w:szCs w:val="24"/>
          <w:lang w:eastAsia="ru-RU"/>
        </w:rPr>
        <w:t>      </w:t>
      </w:r>
      <w:r w:rsidR="008A2756" w:rsidRPr="00C74332">
        <w:rPr>
          <w:rFonts w:ascii="AdverGothic" w:eastAsia="Times New Roman" w:hAnsi="AdverGothic" w:cs="Times New Roman"/>
          <w:b/>
          <w:bCs/>
          <w:color w:val="215868" w:themeColor="accent5" w:themeShade="80"/>
          <w:sz w:val="24"/>
          <w:szCs w:val="24"/>
          <w:lang w:eastAsia="ru-RU"/>
        </w:rPr>
        <w:t xml:space="preserve">У </w:t>
      </w:r>
      <w:r w:rsidR="00C74332" w:rsidRPr="00C74332">
        <w:rPr>
          <w:rFonts w:ascii="AdverGothic" w:eastAsia="Times New Roman" w:hAnsi="AdverGothic" w:cs="Times New Roman"/>
          <w:b/>
          <w:bCs/>
          <w:color w:val="215868" w:themeColor="accent5" w:themeShade="80"/>
          <w:sz w:val="24"/>
          <w:szCs w:val="24"/>
          <w:lang w:eastAsia="ru-RU"/>
        </w:rPr>
        <w:t>пяти</w:t>
      </w:r>
      <w:r w:rsidR="008A2756" w:rsidRPr="00C74332">
        <w:rPr>
          <w:rFonts w:ascii="AdverGothic" w:eastAsia="Times New Roman" w:hAnsi="AdverGothic" w:cs="Times New Roman"/>
          <w:b/>
          <w:bCs/>
          <w:color w:val="215868" w:themeColor="accent5" w:themeShade="80"/>
          <w:sz w:val="24"/>
          <w:szCs w:val="24"/>
          <w:lang w:eastAsia="ru-RU"/>
        </w:rPr>
        <w:t>летних детей резко возрастает интерес к звуковому оформлению слов</w:t>
      </w:r>
      <w:r w:rsidR="008A2756" w:rsidRPr="00C74332">
        <w:rPr>
          <w:rFonts w:ascii="Verdana" w:eastAsia="Times New Roman" w:hAnsi="Verdana" w:cs="Times New Roman"/>
          <w:b/>
          <w:bCs/>
          <w:color w:val="215868" w:themeColor="accent5" w:themeShade="80"/>
          <w:sz w:val="24"/>
          <w:szCs w:val="24"/>
          <w:lang w:eastAsia="ru-RU"/>
        </w:rPr>
        <w:t>.</w:t>
      </w:r>
      <w:r w:rsidR="008A2756" w:rsidRPr="00B666A2">
        <w:rPr>
          <w:rFonts w:ascii="Verdana" w:eastAsia="Times New Roman" w:hAnsi="Verdana" w:cs="Times New Roman"/>
          <w:color w:val="002060"/>
          <w:sz w:val="24"/>
          <w:szCs w:val="24"/>
          <w:lang w:eastAsia="ru-RU"/>
        </w:rPr>
        <w:t xml:space="preserve"> Вслушиваясь в речь взрослого, ребенок пытается установить сходство в </w:t>
      </w:r>
      <w:proofErr w:type="gramStart"/>
      <w:r w:rsidR="008A2756" w:rsidRPr="00B666A2">
        <w:rPr>
          <w:rFonts w:ascii="Verdana" w:eastAsia="Times New Roman" w:hAnsi="Verdana" w:cs="Times New Roman"/>
          <w:color w:val="002060"/>
          <w:sz w:val="24"/>
          <w:szCs w:val="24"/>
          <w:lang w:eastAsia="ru-RU"/>
        </w:rPr>
        <w:t>звучании  слов</w:t>
      </w:r>
      <w:proofErr w:type="gramEnd"/>
      <w:r w:rsidR="008A2756" w:rsidRPr="00B666A2">
        <w:rPr>
          <w:rFonts w:ascii="Verdana" w:eastAsia="Times New Roman" w:hAnsi="Verdana" w:cs="Times New Roman"/>
          <w:color w:val="002060"/>
          <w:sz w:val="24"/>
          <w:szCs w:val="24"/>
          <w:lang w:eastAsia="ru-RU"/>
        </w:rPr>
        <w:t xml:space="preserve"> и нередко сам подбирает пары слов: Маша-каша, Миша-Гриша. В этом возрасте у детей велико тяготение к рифме. Играя со словами, некоторые рифмуют их, создавая собственные двустишия. Такое стремление требует всякого поощрения со стороны взрослых, т. к. оно развивает речевой слух.</w:t>
      </w:r>
    </w:p>
    <w:p w:rsidR="008A2756" w:rsidRPr="00B666A2" w:rsidRDefault="00C74332" w:rsidP="008A2756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noProof/>
          <w:color w:val="002060"/>
          <w:sz w:val="24"/>
          <w:szCs w:val="24"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-360045</wp:posOffset>
            </wp:positionH>
            <wp:positionV relativeFrom="paragraph">
              <wp:posOffset>207645</wp:posOffset>
            </wp:positionV>
            <wp:extent cx="2494280" cy="2603500"/>
            <wp:effectExtent l="0" t="38100" r="0" b="0"/>
            <wp:wrapTight wrapText="bothSides">
              <wp:wrapPolygon edited="0">
                <wp:start x="13363" y="-316"/>
                <wp:lineTo x="10723" y="316"/>
                <wp:lineTo x="9898" y="948"/>
                <wp:lineTo x="9898" y="2213"/>
                <wp:lineTo x="7424" y="3635"/>
                <wp:lineTo x="6434" y="4425"/>
                <wp:lineTo x="6764" y="9799"/>
                <wp:lineTo x="5774" y="12328"/>
                <wp:lineTo x="3464" y="14857"/>
                <wp:lineTo x="3299" y="16437"/>
                <wp:lineTo x="4289" y="17385"/>
                <wp:lineTo x="6104" y="17385"/>
                <wp:lineTo x="6104" y="19914"/>
                <wp:lineTo x="6269" y="20546"/>
                <wp:lineTo x="6929" y="20546"/>
                <wp:lineTo x="7259" y="20546"/>
                <wp:lineTo x="8084" y="20072"/>
                <wp:lineTo x="8084" y="19914"/>
                <wp:lineTo x="11548" y="19914"/>
                <wp:lineTo x="15177" y="18650"/>
                <wp:lineTo x="15012" y="17385"/>
                <wp:lineTo x="15507" y="17385"/>
                <wp:lineTo x="16002" y="15963"/>
                <wp:lineTo x="15672" y="14857"/>
                <wp:lineTo x="16167" y="14857"/>
                <wp:lineTo x="17652" y="12802"/>
                <wp:lineTo x="17982" y="11221"/>
                <wp:lineTo x="17322" y="10273"/>
                <wp:lineTo x="15672" y="9799"/>
                <wp:lineTo x="14187" y="7428"/>
                <wp:lineTo x="14022" y="7270"/>
                <wp:lineTo x="14187" y="7270"/>
                <wp:lineTo x="15672" y="4900"/>
                <wp:lineTo x="15837" y="4741"/>
                <wp:lineTo x="15507" y="2213"/>
                <wp:lineTo x="14847" y="-316"/>
                <wp:lineTo x="13363" y="-316"/>
              </wp:wrapPolygon>
            </wp:wrapTight>
            <wp:docPr id="28" name="Рисунок 28" descr="http://img-fotki.yandex.ru/get/5503/milkamilkina.1b5/0_9e908_9cfbea0_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://img-fotki.yandex.ru/get/5503/milkamilkina.1b5/0_9e908_9cfbea0_L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4280" cy="2603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scene3d>
                      <a:camera prst="perspectiveContrastingRightFacing"/>
                      <a:lightRig rig="threePt" dir="t"/>
                    </a:scene3d>
                  </pic:spPr>
                </pic:pic>
              </a:graphicData>
            </a:graphic>
          </wp:anchor>
        </w:drawing>
      </w:r>
      <w:r w:rsidR="008A2756" w:rsidRPr="00B666A2">
        <w:rPr>
          <w:rFonts w:ascii="Verdana" w:eastAsia="Times New Roman" w:hAnsi="Verdana" w:cs="Times New Roman"/>
          <w:color w:val="002060"/>
          <w:sz w:val="24"/>
          <w:szCs w:val="24"/>
          <w:lang w:eastAsia="ru-RU"/>
        </w:rPr>
        <w:t>    На пятом году жизни достаточная подвижность мышц артикуляционного аппарата дает ребенку возможность осуществлять более точные движения языком, губами, что необходимо для произношения более сложных звуков.</w:t>
      </w:r>
    </w:p>
    <w:p w:rsidR="008A2756" w:rsidRPr="00B666A2" w:rsidRDefault="008A2756" w:rsidP="008A2756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666A2">
        <w:rPr>
          <w:rFonts w:ascii="Verdana" w:eastAsia="Times New Roman" w:hAnsi="Verdana" w:cs="Times New Roman"/>
          <w:color w:val="002060"/>
          <w:sz w:val="24"/>
          <w:szCs w:val="24"/>
          <w:lang w:eastAsia="ru-RU"/>
        </w:rPr>
        <w:t>    </w:t>
      </w:r>
      <w:r w:rsidRPr="00C74332">
        <w:rPr>
          <w:rFonts w:ascii="Uk_AdverGothic" w:eastAsia="Times New Roman" w:hAnsi="Uk_AdverGothic" w:cs="Times New Roman"/>
          <w:b/>
          <w:bCs/>
          <w:color w:val="D99594" w:themeColor="accent2" w:themeTint="99"/>
          <w:sz w:val="28"/>
          <w:szCs w:val="28"/>
          <w:lang w:eastAsia="ru-RU"/>
        </w:rPr>
        <w:t xml:space="preserve">В этом возрасте у детей значительно </w:t>
      </w:r>
      <w:proofErr w:type="gramStart"/>
      <w:r w:rsidRPr="00C74332">
        <w:rPr>
          <w:rFonts w:ascii="Uk_AdverGothic" w:eastAsia="Times New Roman" w:hAnsi="Uk_AdverGothic" w:cs="Times New Roman"/>
          <w:b/>
          <w:bCs/>
          <w:color w:val="D99594" w:themeColor="accent2" w:themeTint="99"/>
          <w:sz w:val="28"/>
          <w:szCs w:val="28"/>
          <w:lang w:eastAsia="ru-RU"/>
        </w:rPr>
        <w:t>улучшается</w:t>
      </w:r>
      <w:r w:rsidR="00F52D46" w:rsidRPr="00C74332">
        <w:rPr>
          <w:rFonts w:ascii="Uk_AdverGothic" w:hAnsi="Uk_AdverGothic"/>
          <w:color w:val="D99594" w:themeColor="accent2" w:themeTint="99"/>
          <w:sz w:val="28"/>
          <w:szCs w:val="28"/>
        </w:rPr>
        <w:t xml:space="preserve"> </w:t>
      </w:r>
      <w:r w:rsidRPr="00C74332">
        <w:rPr>
          <w:rFonts w:ascii="Uk_AdverGothic" w:eastAsia="Times New Roman" w:hAnsi="Uk_AdverGothic" w:cs="Times New Roman"/>
          <w:b/>
          <w:bCs/>
          <w:color w:val="D99594" w:themeColor="accent2" w:themeTint="99"/>
          <w:sz w:val="28"/>
          <w:szCs w:val="28"/>
          <w:lang w:eastAsia="ru-RU"/>
        </w:rPr>
        <w:t xml:space="preserve"> звукопроизношение</w:t>
      </w:r>
      <w:proofErr w:type="gramEnd"/>
      <w:r w:rsidRPr="00B666A2">
        <w:rPr>
          <w:rFonts w:ascii="Verdana" w:eastAsia="Times New Roman" w:hAnsi="Verdana" w:cs="Times New Roman"/>
          <w:b/>
          <w:bCs/>
          <w:color w:val="002060"/>
          <w:sz w:val="24"/>
          <w:szCs w:val="24"/>
          <w:lang w:eastAsia="ru-RU"/>
        </w:rPr>
        <w:t>:</w:t>
      </w:r>
      <w:r w:rsidRPr="00B666A2">
        <w:rPr>
          <w:rFonts w:ascii="Verdana" w:eastAsia="Times New Roman" w:hAnsi="Verdana" w:cs="Times New Roman"/>
          <w:color w:val="002060"/>
          <w:sz w:val="24"/>
          <w:szCs w:val="24"/>
          <w:lang w:eastAsia="ru-RU"/>
        </w:rPr>
        <w:t>  исчезает смягченное произношение согласных; многие звуки произносятся правильно и четко; исчезает замена шипящих и свистящих звуков звуками Т и Д; исчезает замена шипящих звуков Ш, Ж, Ч, Щ, свистящими  С, З, Ц.</w:t>
      </w:r>
      <w:r w:rsidR="00F52D46" w:rsidRPr="00F52D46">
        <w:t xml:space="preserve"> </w:t>
      </w:r>
    </w:p>
    <w:p w:rsidR="008A2756" w:rsidRPr="00B666A2" w:rsidRDefault="008A2756" w:rsidP="008A2756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666A2">
        <w:rPr>
          <w:rFonts w:ascii="Verdana" w:eastAsia="Times New Roman" w:hAnsi="Verdana" w:cs="Times New Roman"/>
          <w:color w:val="6B8E23"/>
          <w:sz w:val="24"/>
          <w:szCs w:val="24"/>
          <w:lang w:eastAsia="ru-RU"/>
        </w:rPr>
        <w:t> </w:t>
      </w:r>
      <w:r w:rsidRPr="00B666A2">
        <w:rPr>
          <w:rFonts w:ascii="Verdana" w:eastAsia="Times New Roman" w:hAnsi="Verdana" w:cs="Times New Roman"/>
          <w:color w:val="002060"/>
          <w:sz w:val="24"/>
          <w:szCs w:val="24"/>
          <w:lang w:eastAsia="ru-RU"/>
        </w:rPr>
        <w:t>Произношение отдельных звуков у некоторых детей может быть еще не сформированным: шипящие звуки произносятся недостаточно четко; не все дети умеют произносить звуки Л, Р.</w:t>
      </w:r>
    </w:p>
    <w:p w:rsidR="008A2756" w:rsidRPr="00B666A2" w:rsidRDefault="008A2756" w:rsidP="008A2756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666A2">
        <w:rPr>
          <w:rFonts w:ascii="Verdana" w:eastAsia="Times New Roman" w:hAnsi="Verdana" w:cs="Times New Roman"/>
          <w:color w:val="002060"/>
          <w:sz w:val="24"/>
          <w:szCs w:val="24"/>
          <w:lang w:eastAsia="ru-RU"/>
        </w:rPr>
        <w:t>    Дети отчетливо произносят многосложные слова, точно сохраняя слоговую структуру, правильно употребляют в словах ударение.</w:t>
      </w:r>
    </w:p>
    <w:p w:rsidR="008A2756" w:rsidRPr="00B666A2" w:rsidRDefault="008A2756" w:rsidP="008A2756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666A2">
        <w:rPr>
          <w:rFonts w:ascii="Verdana" w:eastAsia="Times New Roman" w:hAnsi="Verdana" w:cs="Times New Roman"/>
          <w:color w:val="002060"/>
          <w:sz w:val="24"/>
          <w:szCs w:val="24"/>
          <w:lang w:eastAsia="ru-RU"/>
        </w:rPr>
        <w:t>     </w:t>
      </w:r>
      <w:r w:rsidRPr="00C74332">
        <w:rPr>
          <w:rFonts w:ascii="Verdana" w:eastAsia="Times New Roman" w:hAnsi="Verdana" w:cs="Times New Roman"/>
          <w:bCs/>
          <w:color w:val="002060"/>
          <w:sz w:val="24"/>
          <w:szCs w:val="24"/>
          <w:lang w:eastAsia="ru-RU"/>
        </w:rPr>
        <w:t>На пятом году жизни</w:t>
      </w:r>
      <w:r w:rsidRPr="00B666A2">
        <w:rPr>
          <w:rFonts w:ascii="Verdana" w:eastAsia="Times New Roman" w:hAnsi="Verdana" w:cs="Times New Roman"/>
          <w:b/>
          <w:bCs/>
          <w:color w:val="002060"/>
          <w:sz w:val="24"/>
          <w:szCs w:val="24"/>
          <w:lang w:eastAsia="ru-RU"/>
        </w:rPr>
        <w:t> </w:t>
      </w:r>
      <w:r w:rsidRPr="00B666A2">
        <w:rPr>
          <w:rFonts w:ascii="Verdana" w:eastAsia="Times New Roman" w:hAnsi="Verdana" w:cs="Times New Roman"/>
          <w:color w:val="002060"/>
          <w:sz w:val="24"/>
          <w:szCs w:val="24"/>
          <w:lang w:eastAsia="ru-RU"/>
        </w:rPr>
        <w:t>ребенок способен узнавать на слух тот или иной звук в слове, вычленять его из слова, подбирать слова на заданный звук.</w:t>
      </w:r>
    </w:p>
    <w:p w:rsidR="008A2756" w:rsidRPr="00B666A2" w:rsidRDefault="008A2756" w:rsidP="008A2756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666A2">
        <w:rPr>
          <w:rFonts w:ascii="Verdana" w:eastAsia="Times New Roman" w:hAnsi="Verdana" w:cs="Times New Roman"/>
          <w:color w:val="002060"/>
          <w:sz w:val="24"/>
          <w:szCs w:val="24"/>
          <w:lang w:eastAsia="ru-RU"/>
        </w:rPr>
        <w:t>      Значительно расширяются возможности детей в использовании своего голосового аппарата. Меняя громкость, темп речи, дети начинают шире пользоваться интонационными средствами выразительности, более точно выражать свои мысли, выразительно читать художественные произведения.</w:t>
      </w:r>
    </w:p>
    <w:p w:rsidR="008A2756" w:rsidRPr="00B666A2" w:rsidRDefault="008A2756" w:rsidP="008A2756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666A2">
        <w:rPr>
          <w:rFonts w:ascii="Verdana" w:eastAsia="Times New Roman" w:hAnsi="Verdana" w:cs="Times New Roman"/>
          <w:color w:val="002060"/>
          <w:sz w:val="24"/>
          <w:szCs w:val="24"/>
          <w:lang w:eastAsia="ru-RU"/>
        </w:rPr>
        <w:t> </w:t>
      </w:r>
    </w:p>
    <w:p w:rsidR="008A2756" w:rsidRPr="00B666A2" w:rsidRDefault="00F52D46" w:rsidP="008A2756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noProof/>
          <w:color w:val="002060"/>
          <w:sz w:val="24"/>
          <w:szCs w:val="24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4370705</wp:posOffset>
            </wp:positionH>
            <wp:positionV relativeFrom="paragraph">
              <wp:posOffset>24130</wp:posOffset>
            </wp:positionV>
            <wp:extent cx="2891790" cy="2038985"/>
            <wp:effectExtent l="0" t="19050" r="0" b="0"/>
            <wp:wrapTight wrapText="bothSides">
              <wp:wrapPolygon edited="0">
                <wp:start x="7257" y="-202"/>
                <wp:lineTo x="6545" y="0"/>
                <wp:lineTo x="6261" y="3229"/>
                <wp:lineTo x="5692" y="6256"/>
                <wp:lineTo x="4696" y="7467"/>
                <wp:lineTo x="3984" y="8879"/>
                <wp:lineTo x="3984" y="10090"/>
                <wp:lineTo x="5692" y="12714"/>
                <wp:lineTo x="6119" y="12714"/>
                <wp:lineTo x="6119" y="13521"/>
                <wp:lineTo x="7257" y="15943"/>
                <wp:lineTo x="7542" y="15943"/>
                <wp:lineTo x="7542" y="16145"/>
                <wp:lineTo x="7684" y="19172"/>
                <wp:lineTo x="7684" y="19979"/>
                <wp:lineTo x="10387" y="20786"/>
                <wp:lineTo x="12522" y="20786"/>
                <wp:lineTo x="14087" y="20786"/>
                <wp:lineTo x="14372" y="19172"/>
                <wp:lineTo x="13802" y="16145"/>
                <wp:lineTo x="13802" y="15943"/>
                <wp:lineTo x="13945" y="15943"/>
                <wp:lineTo x="17929" y="12916"/>
                <wp:lineTo x="18071" y="12310"/>
                <wp:lineTo x="17217" y="10494"/>
                <wp:lineTo x="16364" y="9485"/>
                <wp:lineTo x="15083" y="6256"/>
                <wp:lineTo x="14656" y="2018"/>
                <wp:lineTo x="10245" y="-202"/>
                <wp:lineTo x="8253" y="-202"/>
                <wp:lineTo x="7257" y="-202"/>
              </wp:wrapPolygon>
            </wp:wrapTight>
            <wp:docPr id="3" name="Рисунок 25" descr="http://img-fotki.yandex.ru/get/5904/milkamilkina.1b5/0_9e906_f8b7328f_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://img-fotki.yandex.ru/get/5904/milkamilkina.1b5/0_9e906_f8b7328f_L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1790" cy="20389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scene3d>
                      <a:camera prst="perspectiveContrastingLeftFacing"/>
                      <a:lightRig rig="threePt" dir="t"/>
                    </a:scene3d>
                  </pic:spPr>
                </pic:pic>
              </a:graphicData>
            </a:graphic>
          </wp:anchor>
        </w:drawing>
      </w:r>
      <w:r w:rsidR="008A2756" w:rsidRPr="00B666A2">
        <w:rPr>
          <w:rFonts w:ascii="Verdana" w:eastAsia="Times New Roman" w:hAnsi="Verdana" w:cs="Times New Roman"/>
          <w:color w:val="002060"/>
          <w:sz w:val="24"/>
          <w:szCs w:val="24"/>
          <w:lang w:eastAsia="ru-RU"/>
        </w:rPr>
        <w:t> </w:t>
      </w:r>
      <w:r w:rsidR="008A2756" w:rsidRPr="00C74332">
        <w:rPr>
          <w:rFonts w:ascii="Verdana" w:eastAsia="Times New Roman" w:hAnsi="Verdana" w:cs="Times New Roman"/>
          <w:bCs/>
          <w:color w:val="002060"/>
          <w:sz w:val="24"/>
          <w:szCs w:val="24"/>
          <w:lang w:eastAsia="ru-RU"/>
        </w:rPr>
        <w:t> Чтобы речь развивалась в соответствии с возрастом</w:t>
      </w:r>
      <w:r w:rsidR="008A2756" w:rsidRPr="00B666A2">
        <w:rPr>
          <w:rFonts w:ascii="Verdana" w:eastAsia="Times New Roman" w:hAnsi="Verdana" w:cs="Times New Roman"/>
          <w:color w:val="002060"/>
          <w:sz w:val="24"/>
          <w:szCs w:val="24"/>
          <w:lang w:eastAsia="ru-RU"/>
        </w:rPr>
        <w:t xml:space="preserve">, </w:t>
      </w:r>
      <w:r w:rsidR="008A2756" w:rsidRPr="00C74332">
        <w:rPr>
          <w:rFonts w:ascii="AdverGothic" w:eastAsia="Times New Roman" w:hAnsi="AdverGothic" w:cs="Times New Roman"/>
          <w:color w:val="FF0000"/>
          <w:sz w:val="28"/>
          <w:szCs w:val="28"/>
          <w:lang w:eastAsia="ru-RU"/>
        </w:rPr>
        <w:t>необходимо чтобы взрослые общались с детьми</w:t>
      </w:r>
      <w:r w:rsidR="008A2756" w:rsidRPr="00B666A2">
        <w:rPr>
          <w:rFonts w:ascii="Verdana" w:eastAsia="Times New Roman" w:hAnsi="Verdana" w:cs="Times New Roman"/>
          <w:color w:val="002060"/>
          <w:sz w:val="24"/>
          <w:szCs w:val="24"/>
          <w:lang w:eastAsia="ru-RU"/>
        </w:rPr>
        <w:t xml:space="preserve">, дети должны слышать речь. Речь взрослого является образцом </w:t>
      </w:r>
      <w:r w:rsidR="008A2756" w:rsidRPr="00B666A2">
        <w:rPr>
          <w:rFonts w:ascii="Verdana" w:eastAsia="Times New Roman" w:hAnsi="Verdana" w:cs="Times New Roman"/>
          <w:color w:val="002060"/>
          <w:sz w:val="24"/>
          <w:szCs w:val="24"/>
          <w:lang w:eastAsia="ru-RU"/>
        </w:rPr>
        <w:lastRenderedPageBreak/>
        <w:t>для ребенка, она должна быть спокойная, неторопливая, содержательная.</w:t>
      </w:r>
    </w:p>
    <w:p w:rsidR="00C74332" w:rsidRDefault="008A2756" w:rsidP="008A2756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2060"/>
          <w:sz w:val="24"/>
          <w:szCs w:val="24"/>
          <w:lang w:eastAsia="ru-RU"/>
        </w:rPr>
      </w:pPr>
      <w:r w:rsidRPr="00B666A2">
        <w:rPr>
          <w:rFonts w:ascii="Verdana" w:eastAsia="Times New Roman" w:hAnsi="Verdana" w:cs="Times New Roman"/>
          <w:color w:val="002060"/>
          <w:sz w:val="24"/>
          <w:szCs w:val="24"/>
          <w:lang w:eastAsia="ru-RU"/>
        </w:rPr>
        <w:t> </w:t>
      </w:r>
    </w:p>
    <w:p w:rsidR="008A2756" w:rsidRPr="00B666A2" w:rsidRDefault="008A2756" w:rsidP="008A2756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666A2">
        <w:rPr>
          <w:rFonts w:ascii="Verdana" w:eastAsia="Times New Roman" w:hAnsi="Verdana" w:cs="Times New Roman"/>
          <w:color w:val="002060"/>
          <w:sz w:val="24"/>
          <w:szCs w:val="24"/>
          <w:lang w:eastAsia="ru-RU"/>
        </w:rPr>
        <w:t>Формирование речи идет по нескольким направлениям:</w:t>
      </w:r>
    </w:p>
    <w:p w:rsidR="008A2756" w:rsidRPr="00C74332" w:rsidRDefault="008A2756" w:rsidP="008A2756">
      <w:pPr>
        <w:spacing w:before="100" w:beforeAutospacing="1" w:after="100" w:afterAutospacing="1" w:line="240" w:lineRule="auto"/>
        <w:jc w:val="both"/>
        <w:rPr>
          <w:rFonts w:ascii="Uk_AdverGothic" w:eastAsia="Times New Roman" w:hAnsi="Uk_AdverGothic" w:cs="Times New Roman"/>
          <w:color w:val="FFC000"/>
          <w:sz w:val="36"/>
          <w:szCs w:val="36"/>
          <w:lang w:eastAsia="ru-RU"/>
        </w:rPr>
      </w:pPr>
      <w:r w:rsidRPr="00C74332">
        <w:rPr>
          <w:rFonts w:ascii="Uk_AdverGothic" w:eastAsia="Times New Roman" w:hAnsi="Uk_AdverGothic" w:cs="Times New Roman"/>
          <w:b/>
          <w:bCs/>
          <w:color w:val="FFC000"/>
          <w:sz w:val="36"/>
          <w:szCs w:val="36"/>
          <w:lang w:eastAsia="ru-RU"/>
        </w:rPr>
        <w:t>Развитие словаря, фразы:</w:t>
      </w:r>
    </w:p>
    <w:p w:rsidR="008A2756" w:rsidRPr="00B666A2" w:rsidRDefault="008A2756" w:rsidP="008A2756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666A2">
        <w:rPr>
          <w:rFonts w:ascii="Verdana" w:eastAsia="Times New Roman" w:hAnsi="Verdana" w:cs="Times New Roman"/>
          <w:color w:val="002060"/>
          <w:sz w:val="24"/>
          <w:szCs w:val="24"/>
          <w:lang w:eastAsia="ru-RU"/>
        </w:rPr>
        <w:t xml:space="preserve"> - называние предметов по различным лексическим темам: овощи, фрукты, одежда, животные, птицы, зима, посуда.  Называние деталей этих предметов. Машина – кузов, кабина и т. д.  Не </w:t>
      </w:r>
      <w:proofErr w:type="gramStart"/>
      <w:r w:rsidRPr="00B666A2">
        <w:rPr>
          <w:rFonts w:ascii="Verdana" w:eastAsia="Times New Roman" w:hAnsi="Verdana" w:cs="Times New Roman"/>
          <w:color w:val="002060"/>
          <w:sz w:val="24"/>
          <w:szCs w:val="24"/>
          <w:lang w:eastAsia="ru-RU"/>
        </w:rPr>
        <w:t>просто  рубашка</w:t>
      </w:r>
      <w:proofErr w:type="gramEnd"/>
      <w:r w:rsidRPr="00B666A2">
        <w:rPr>
          <w:rFonts w:ascii="Verdana" w:eastAsia="Times New Roman" w:hAnsi="Verdana" w:cs="Times New Roman"/>
          <w:color w:val="002060"/>
          <w:sz w:val="24"/>
          <w:szCs w:val="24"/>
          <w:lang w:eastAsia="ru-RU"/>
        </w:rPr>
        <w:t>, а петля, воротник манжеты, рукава.</w:t>
      </w:r>
    </w:p>
    <w:p w:rsidR="008A2756" w:rsidRPr="00B666A2" w:rsidRDefault="008A2756" w:rsidP="008A2756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666A2">
        <w:rPr>
          <w:rFonts w:ascii="Verdana" w:eastAsia="Times New Roman" w:hAnsi="Verdana" w:cs="Times New Roman"/>
          <w:color w:val="002060"/>
          <w:sz w:val="24"/>
          <w:szCs w:val="24"/>
          <w:lang w:eastAsia="ru-RU"/>
        </w:rPr>
        <w:t> - называние действий по этим темам (фрукты: растут, созревают, поливают, срывают…)</w:t>
      </w:r>
    </w:p>
    <w:p w:rsidR="008A2756" w:rsidRPr="00B666A2" w:rsidRDefault="008A2756" w:rsidP="008A2756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666A2">
        <w:rPr>
          <w:rFonts w:ascii="Verdana" w:eastAsia="Times New Roman" w:hAnsi="Verdana" w:cs="Times New Roman"/>
          <w:color w:val="002060"/>
          <w:sz w:val="24"/>
          <w:szCs w:val="24"/>
          <w:lang w:eastAsia="ru-RU"/>
        </w:rPr>
        <w:t> - называние признаков предметов (красный, круглый, сладкий, мягкий, гладкий, спелый.)</w:t>
      </w:r>
    </w:p>
    <w:p w:rsidR="008A2756" w:rsidRPr="00B666A2" w:rsidRDefault="008A2756" w:rsidP="008A2756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666A2">
        <w:rPr>
          <w:rFonts w:ascii="Verdana" w:eastAsia="Times New Roman" w:hAnsi="Verdana" w:cs="Times New Roman"/>
          <w:color w:val="002060"/>
          <w:sz w:val="24"/>
          <w:szCs w:val="24"/>
          <w:lang w:eastAsia="ru-RU"/>
        </w:rPr>
        <w:t> - составление предложений по демонстрируемым действиям, по картинке, по представлениям.</w:t>
      </w:r>
    </w:p>
    <w:p w:rsidR="008A2756" w:rsidRPr="00C74332" w:rsidRDefault="008A2756" w:rsidP="008A2756">
      <w:pPr>
        <w:spacing w:before="100" w:beforeAutospacing="1" w:after="100" w:afterAutospacing="1" w:line="240" w:lineRule="auto"/>
        <w:jc w:val="both"/>
        <w:rPr>
          <w:rFonts w:ascii="AdverGothic" w:eastAsia="Times New Roman" w:hAnsi="AdverGothic" w:cs="Times New Roman"/>
          <w:color w:val="31849B" w:themeColor="accent5" w:themeShade="BF"/>
          <w:sz w:val="32"/>
          <w:szCs w:val="32"/>
          <w:lang w:eastAsia="ru-RU"/>
        </w:rPr>
      </w:pPr>
      <w:r w:rsidRPr="00C74332">
        <w:rPr>
          <w:rFonts w:ascii="AdverGothic" w:eastAsia="Times New Roman" w:hAnsi="AdverGothic" w:cs="Times New Roman"/>
          <w:color w:val="31849B" w:themeColor="accent5" w:themeShade="BF"/>
          <w:sz w:val="32"/>
          <w:szCs w:val="32"/>
          <w:lang w:eastAsia="ru-RU"/>
        </w:rPr>
        <w:t> </w:t>
      </w:r>
      <w:r w:rsidR="00F52D46" w:rsidRPr="00C74332">
        <w:rPr>
          <w:rFonts w:ascii="AdverGothic" w:eastAsia="Times New Roman" w:hAnsi="AdverGothic" w:cs="Times New Roman"/>
          <w:noProof/>
          <w:color w:val="31849B" w:themeColor="accent5" w:themeShade="BF"/>
          <w:sz w:val="32"/>
          <w:szCs w:val="32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3356610</wp:posOffset>
            </wp:positionH>
            <wp:positionV relativeFrom="paragraph">
              <wp:posOffset>-102870</wp:posOffset>
            </wp:positionV>
            <wp:extent cx="3736975" cy="3378835"/>
            <wp:effectExtent l="0" t="0" r="0" b="0"/>
            <wp:wrapTight wrapText="bothSides">
              <wp:wrapPolygon edited="0">
                <wp:start x="2643" y="122"/>
                <wp:lineTo x="1431" y="122"/>
                <wp:lineTo x="0" y="1218"/>
                <wp:lineTo x="0" y="20338"/>
                <wp:lineTo x="1542" y="21312"/>
                <wp:lineTo x="2643" y="21312"/>
                <wp:lineTo x="18829" y="21312"/>
                <wp:lineTo x="19930" y="21312"/>
                <wp:lineTo x="21472" y="20338"/>
                <wp:lineTo x="21472" y="19607"/>
                <wp:lineTo x="21582" y="17780"/>
                <wp:lineTo x="21582" y="4019"/>
                <wp:lineTo x="21472" y="2192"/>
                <wp:lineTo x="21472" y="1218"/>
                <wp:lineTo x="20040" y="122"/>
                <wp:lineTo x="18829" y="122"/>
                <wp:lineTo x="2643" y="122"/>
              </wp:wrapPolygon>
            </wp:wrapTight>
            <wp:docPr id="22" name="Рисунок 22" descr="http://nifiga-sebe.ru/uploads/posts/2009-05/1241588249_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://nifiga-sebe.ru/uploads/posts/2009-05/1241588249_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6975" cy="33788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softEdge rad="317500"/>
                    </a:effectLst>
                  </pic:spPr>
                </pic:pic>
              </a:graphicData>
            </a:graphic>
          </wp:anchor>
        </w:drawing>
      </w:r>
      <w:r w:rsidRPr="00C74332">
        <w:rPr>
          <w:rFonts w:ascii="AdverGothic" w:eastAsia="Times New Roman" w:hAnsi="AdverGothic" w:cs="Times New Roman"/>
          <w:b/>
          <w:bCs/>
          <w:color w:val="31849B" w:themeColor="accent5" w:themeShade="BF"/>
          <w:sz w:val="32"/>
          <w:szCs w:val="32"/>
          <w:lang w:eastAsia="ru-RU"/>
        </w:rPr>
        <w:t>Развитие грамматического строя речи</w:t>
      </w:r>
    </w:p>
    <w:p w:rsidR="008A2756" w:rsidRPr="00B666A2" w:rsidRDefault="008A2756" w:rsidP="008A2756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666A2">
        <w:rPr>
          <w:rFonts w:ascii="Verdana" w:eastAsia="Times New Roman" w:hAnsi="Verdana" w:cs="Times New Roman"/>
          <w:color w:val="002060"/>
          <w:sz w:val="24"/>
          <w:szCs w:val="24"/>
          <w:lang w:eastAsia="ru-RU"/>
        </w:rPr>
        <w:t>- уменьшительно-ласкательные суффиксы (домик, куколка, платьице)</w:t>
      </w:r>
      <w:r w:rsidR="00FB5946" w:rsidRPr="00FB5946">
        <w:t xml:space="preserve"> </w:t>
      </w:r>
    </w:p>
    <w:p w:rsidR="008A2756" w:rsidRPr="00B666A2" w:rsidRDefault="008A2756" w:rsidP="008A2756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666A2">
        <w:rPr>
          <w:rFonts w:ascii="Verdana" w:eastAsia="Times New Roman" w:hAnsi="Verdana" w:cs="Times New Roman"/>
          <w:color w:val="002060"/>
          <w:sz w:val="24"/>
          <w:szCs w:val="24"/>
          <w:lang w:eastAsia="ru-RU"/>
        </w:rPr>
        <w:t>- мн. ч. И. П. существительных (дом – дома, зеркало – зеркала, перо – перья)</w:t>
      </w:r>
    </w:p>
    <w:p w:rsidR="008A2756" w:rsidRPr="00B666A2" w:rsidRDefault="008A2756" w:rsidP="008A2756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666A2">
        <w:rPr>
          <w:rFonts w:ascii="Verdana" w:eastAsia="Times New Roman" w:hAnsi="Verdana" w:cs="Times New Roman"/>
          <w:color w:val="002060"/>
          <w:sz w:val="24"/>
          <w:szCs w:val="24"/>
          <w:lang w:eastAsia="ru-RU"/>
        </w:rPr>
        <w:t xml:space="preserve"> - </w:t>
      </w:r>
      <w:proofErr w:type="spellStart"/>
      <w:r w:rsidRPr="00B666A2">
        <w:rPr>
          <w:rFonts w:ascii="Verdana" w:eastAsia="Times New Roman" w:hAnsi="Verdana" w:cs="Times New Roman"/>
          <w:color w:val="002060"/>
          <w:sz w:val="24"/>
          <w:szCs w:val="24"/>
          <w:lang w:eastAsia="ru-RU"/>
        </w:rPr>
        <w:t>Р.п</w:t>
      </w:r>
      <w:proofErr w:type="spellEnd"/>
      <w:r w:rsidRPr="00B666A2">
        <w:rPr>
          <w:rFonts w:ascii="Verdana" w:eastAsia="Times New Roman" w:hAnsi="Verdana" w:cs="Times New Roman"/>
          <w:color w:val="002060"/>
          <w:sz w:val="24"/>
          <w:szCs w:val="24"/>
          <w:lang w:eastAsia="ru-RU"/>
        </w:rPr>
        <w:t>. мн. ч.  (Стулья – много стульев, медведь – много медведей). Следует обращать внимание детей на окончания слов.</w:t>
      </w:r>
    </w:p>
    <w:p w:rsidR="008A2756" w:rsidRPr="00B666A2" w:rsidRDefault="008A2756" w:rsidP="008A2756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666A2">
        <w:rPr>
          <w:rFonts w:ascii="Verdana" w:eastAsia="Times New Roman" w:hAnsi="Verdana" w:cs="Times New Roman"/>
          <w:color w:val="002060"/>
          <w:sz w:val="24"/>
          <w:szCs w:val="24"/>
          <w:lang w:eastAsia="ru-RU"/>
        </w:rPr>
        <w:t> - изменение существительных по падежам. Это мяч. Нет мяча. Играю мячом. Подошел к мячу. Акцентируем внимание на окончаниях слов.  </w:t>
      </w:r>
    </w:p>
    <w:p w:rsidR="008A2756" w:rsidRPr="00B666A2" w:rsidRDefault="008A2756" w:rsidP="008A2756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666A2">
        <w:rPr>
          <w:rFonts w:ascii="Verdana" w:eastAsia="Times New Roman" w:hAnsi="Verdana" w:cs="Times New Roman"/>
          <w:color w:val="002060"/>
          <w:sz w:val="24"/>
          <w:szCs w:val="24"/>
          <w:lang w:eastAsia="ru-RU"/>
        </w:rPr>
        <w:t> </w:t>
      </w:r>
    </w:p>
    <w:p w:rsidR="008A2756" w:rsidRPr="00B666A2" w:rsidRDefault="008A2756" w:rsidP="008A2756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666A2">
        <w:rPr>
          <w:rFonts w:ascii="Verdana" w:eastAsia="Times New Roman" w:hAnsi="Verdana" w:cs="Times New Roman"/>
          <w:color w:val="002060"/>
          <w:sz w:val="24"/>
          <w:szCs w:val="24"/>
          <w:lang w:eastAsia="ru-RU"/>
        </w:rPr>
        <w:t> </w:t>
      </w:r>
      <w:r w:rsidRPr="00B666A2">
        <w:rPr>
          <w:rFonts w:ascii="Verdana" w:eastAsia="Times New Roman" w:hAnsi="Verdana" w:cs="Times New Roman"/>
          <w:b/>
          <w:bCs/>
          <w:color w:val="002060"/>
          <w:sz w:val="24"/>
          <w:szCs w:val="24"/>
          <w:lang w:eastAsia="ru-RU"/>
        </w:rPr>
        <w:t>  </w:t>
      </w:r>
      <w:r w:rsidRPr="00C74332">
        <w:rPr>
          <w:rFonts w:ascii="Uk_AdverGothic" w:eastAsia="Times New Roman" w:hAnsi="Uk_AdverGothic" w:cs="Times New Roman"/>
          <w:b/>
          <w:bCs/>
          <w:color w:val="00B0F0"/>
          <w:sz w:val="32"/>
          <w:szCs w:val="32"/>
          <w:lang w:eastAsia="ru-RU"/>
        </w:rPr>
        <w:t>Воспитанию чистой и правильной речи у детей способствует   развитие   речевого слуха.</w:t>
      </w:r>
      <w:r w:rsidRPr="00B666A2">
        <w:rPr>
          <w:rFonts w:ascii="Verdana" w:eastAsia="Times New Roman" w:hAnsi="Verdana" w:cs="Times New Roman"/>
          <w:color w:val="002060"/>
          <w:sz w:val="24"/>
          <w:szCs w:val="24"/>
          <w:lang w:eastAsia="ru-RU"/>
        </w:rPr>
        <w:t> Используют такие игры. </w:t>
      </w:r>
      <w:r w:rsidRPr="00B666A2">
        <w:rPr>
          <w:rFonts w:ascii="Verdana" w:eastAsia="Times New Roman" w:hAnsi="Verdana" w:cs="Times New Roman"/>
          <w:i/>
          <w:iCs/>
          <w:color w:val="002060"/>
          <w:sz w:val="24"/>
          <w:szCs w:val="24"/>
          <w:lang w:eastAsia="ru-RU"/>
        </w:rPr>
        <w:t>«Едят или не едят?»</w:t>
      </w:r>
      <w:r w:rsidRPr="00B666A2">
        <w:rPr>
          <w:rFonts w:ascii="Verdana" w:eastAsia="Times New Roman" w:hAnsi="Verdana" w:cs="Times New Roman"/>
          <w:color w:val="002060"/>
          <w:sz w:val="24"/>
          <w:szCs w:val="24"/>
          <w:lang w:eastAsia="ru-RU"/>
        </w:rPr>
        <w:t>  (взрослый называет вперемешку продукты питания и предметы, которые есть нельзя - капуста, редиска, хлеб, машина, сахар, а ребенок хлопает в ладоши, когда слышит название продуктов питания),  </w:t>
      </w:r>
      <w:r w:rsidRPr="00B666A2">
        <w:rPr>
          <w:rFonts w:ascii="Verdana" w:eastAsia="Times New Roman" w:hAnsi="Verdana" w:cs="Times New Roman"/>
          <w:i/>
          <w:iCs/>
          <w:color w:val="002060"/>
          <w:sz w:val="24"/>
          <w:szCs w:val="24"/>
          <w:lang w:eastAsia="ru-RU"/>
        </w:rPr>
        <w:t>«Можно ездить или нет» </w:t>
      </w:r>
      <w:r w:rsidRPr="00B666A2">
        <w:rPr>
          <w:rFonts w:ascii="Verdana" w:eastAsia="Times New Roman" w:hAnsi="Verdana" w:cs="Times New Roman"/>
          <w:color w:val="002060"/>
          <w:sz w:val="24"/>
          <w:szCs w:val="24"/>
          <w:lang w:eastAsia="ru-RU"/>
        </w:rPr>
        <w:t>(взрослый называет средства передвижения и другие предметы -</w:t>
      </w:r>
      <w:r w:rsidR="001B4EF5">
        <w:rPr>
          <w:rFonts w:ascii="Verdana" w:eastAsia="Times New Roman" w:hAnsi="Verdana" w:cs="Times New Roman"/>
          <w:color w:val="002060"/>
          <w:sz w:val="24"/>
          <w:szCs w:val="24"/>
          <w:lang w:eastAsia="ru-RU"/>
        </w:rPr>
        <w:t xml:space="preserve"> </w:t>
      </w:r>
      <w:r w:rsidRPr="00B666A2">
        <w:rPr>
          <w:rFonts w:ascii="Verdana" w:eastAsia="Times New Roman" w:hAnsi="Verdana" w:cs="Times New Roman"/>
          <w:color w:val="002060"/>
          <w:sz w:val="24"/>
          <w:szCs w:val="24"/>
          <w:lang w:eastAsia="ru-RU"/>
        </w:rPr>
        <w:t>санки, самолет, стул, сапог, автобус, сок, а ребенок говорит, можно ездить или нет), </w:t>
      </w:r>
      <w:r w:rsidRPr="00B666A2">
        <w:rPr>
          <w:rFonts w:ascii="Verdana" w:eastAsia="Times New Roman" w:hAnsi="Verdana" w:cs="Times New Roman"/>
          <w:i/>
          <w:iCs/>
          <w:color w:val="002060"/>
          <w:sz w:val="24"/>
          <w:szCs w:val="24"/>
          <w:lang w:eastAsia="ru-RU"/>
        </w:rPr>
        <w:t xml:space="preserve">отгадывание загадок, </w:t>
      </w:r>
      <w:proofErr w:type="spellStart"/>
      <w:r w:rsidRPr="00B666A2">
        <w:rPr>
          <w:rFonts w:ascii="Verdana" w:eastAsia="Times New Roman" w:hAnsi="Verdana" w:cs="Times New Roman"/>
          <w:i/>
          <w:iCs/>
          <w:color w:val="002060"/>
          <w:sz w:val="24"/>
          <w:szCs w:val="24"/>
          <w:lang w:eastAsia="ru-RU"/>
        </w:rPr>
        <w:lastRenderedPageBreak/>
        <w:t>договаривание</w:t>
      </w:r>
      <w:proofErr w:type="spellEnd"/>
      <w:r w:rsidRPr="00B666A2">
        <w:rPr>
          <w:rFonts w:ascii="Verdana" w:eastAsia="Times New Roman" w:hAnsi="Verdana" w:cs="Times New Roman"/>
          <w:i/>
          <w:iCs/>
          <w:color w:val="002060"/>
          <w:sz w:val="24"/>
          <w:szCs w:val="24"/>
          <w:lang w:eastAsia="ru-RU"/>
        </w:rPr>
        <w:t xml:space="preserve"> строчек стихов - </w:t>
      </w:r>
      <w:r w:rsidRPr="00B666A2">
        <w:rPr>
          <w:rFonts w:ascii="Verdana" w:eastAsia="Times New Roman" w:hAnsi="Verdana" w:cs="Times New Roman"/>
          <w:color w:val="002060"/>
          <w:sz w:val="24"/>
          <w:szCs w:val="24"/>
          <w:lang w:eastAsia="ru-RU"/>
        </w:rPr>
        <w:t>«Зайку бросила… (хозяйка), </w:t>
      </w:r>
      <w:r w:rsidRPr="00B666A2">
        <w:rPr>
          <w:rFonts w:ascii="Verdana" w:eastAsia="Times New Roman" w:hAnsi="Verdana" w:cs="Times New Roman"/>
          <w:i/>
          <w:iCs/>
          <w:color w:val="002060"/>
          <w:sz w:val="24"/>
          <w:szCs w:val="24"/>
          <w:lang w:eastAsia="ru-RU"/>
        </w:rPr>
        <w:t>«Найди ошибку» </w:t>
      </w:r>
      <w:r w:rsidRPr="00B666A2">
        <w:rPr>
          <w:rFonts w:ascii="Verdana" w:eastAsia="Times New Roman" w:hAnsi="Verdana" w:cs="Times New Roman"/>
          <w:color w:val="002060"/>
          <w:sz w:val="24"/>
          <w:szCs w:val="24"/>
          <w:lang w:eastAsia="ru-RU"/>
        </w:rPr>
        <w:t>(взрослый называет правильные и неправильные действия, например,  «лошадь пищит, ежик летает, собака лает, кошка мяукает, корова рычит», а ребенок исправляет ошибочные высказывания). </w:t>
      </w:r>
      <w:r w:rsidRPr="00B666A2">
        <w:rPr>
          <w:rFonts w:ascii="Verdana" w:eastAsia="Times New Roman" w:hAnsi="Verdana" w:cs="Times New Roman"/>
          <w:i/>
          <w:iCs/>
          <w:color w:val="002060"/>
          <w:sz w:val="24"/>
          <w:szCs w:val="24"/>
          <w:lang w:eastAsia="ru-RU"/>
        </w:rPr>
        <w:t> </w:t>
      </w:r>
    </w:p>
    <w:p w:rsidR="00C74332" w:rsidRPr="00C74332" w:rsidRDefault="008A2756" w:rsidP="008A2756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b/>
          <w:bCs/>
          <w:color w:val="002060"/>
          <w:sz w:val="24"/>
          <w:szCs w:val="24"/>
          <w:lang w:eastAsia="ru-RU"/>
        </w:rPr>
      </w:pPr>
      <w:r w:rsidRPr="00B666A2">
        <w:rPr>
          <w:rFonts w:ascii="Verdana" w:eastAsia="Times New Roman" w:hAnsi="Verdana" w:cs="Times New Roman"/>
          <w:b/>
          <w:bCs/>
          <w:color w:val="002060"/>
          <w:sz w:val="24"/>
          <w:szCs w:val="24"/>
          <w:lang w:eastAsia="ru-RU"/>
        </w:rPr>
        <w:t>  </w:t>
      </w:r>
      <w:r w:rsidR="00946ED8">
        <w:rPr>
          <w:rFonts w:ascii="Verdana" w:eastAsia="Times New Roman" w:hAnsi="Verdana" w:cs="Times New Roman"/>
          <w:b/>
          <w:bCs/>
          <w:color w:val="FF0000"/>
          <w:sz w:val="32"/>
          <w:szCs w:val="32"/>
          <w:lang w:eastAsia="ru-RU"/>
        </w:rPr>
        <w:t>Подготовка детей старшего</w:t>
      </w:r>
      <w:r w:rsidRPr="00C74332">
        <w:rPr>
          <w:rFonts w:ascii="Verdana" w:eastAsia="Times New Roman" w:hAnsi="Verdana" w:cs="Times New Roman"/>
          <w:b/>
          <w:bCs/>
          <w:color w:val="FF0000"/>
          <w:sz w:val="32"/>
          <w:szCs w:val="32"/>
          <w:lang w:eastAsia="ru-RU"/>
        </w:rPr>
        <w:t xml:space="preserve"> возраста к обучению в школе заключается не в изучении букв и упражнении в чтении, а в развитии фонематического слуха, т. е. в умении услышать звук на фоне слова, выделить звук из слова и т. д.</w:t>
      </w:r>
      <w:r w:rsidRPr="00C74332">
        <w:rPr>
          <w:rFonts w:ascii="Verdana" w:eastAsia="Times New Roman" w:hAnsi="Verdana" w:cs="Times New Roman"/>
          <w:b/>
          <w:bCs/>
          <w:color w:val="002060"/>
          <w:sz w:val="24"/>
          <w:szCs w:val="24"/>
          <w:lang w:eastAsia="ru-RU"/>
        </w:rPr>
        <w:t> </w:t>
      </w:r>
    </w:p>
    <w:p w:rsidR="008A2756" w:rsidRPr="00B666A2" w:rsidRDefault="008A2756" w:rsidP="008A2756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666A2">
        <w:rPr>
          <w:rFonts w:ascii="Verdana" w:eastAsia="Times New Roman" w:hAnsi="Verdana" w:cs="Times New Roman"/>
          <w:color w:val="002060"/>
          <w:sz w:val="24"/>
          <w:szCs w:val="24"/>
          <w:lang w:eastAsia="ru-RU"/>
        </w:rPr>
        <w:t>Чтобы правильно произнести звук «С» в речи, сначала надо научиться слышать его.</w:t>
      </w:r>
    </w:p>
    <w:p w:rsidR="008A2756" w:rsidRPr="00B666A2" w:rsidRDefault="008A2756" w:rsidP="008A2756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666A2">
        <w:rPr>
          <w:rFonts w:ascii="Verdana" w:eastAsia="Times New Roman" w:hAnsi="Verdana" w:cs="Times New Roman"/>
          <w:color w:val="002060"/>
          <w:sz w:val="24"/>
          <w:szCs w:val="24"/>
          <w:lang w:eastAsia="ru-RU"/>
        </w:rPr>
        <w:t>     Можно использовать такие игры:</w:t>
      </w:r>
    </w:p>
    <w:p w:rsidR="008A2756" w:rsidRPr="00B666A2" w:rsidRDefault="008A2756" w:rsidP="008A2756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666A2">
        <w:rPr>
          <w:rFonts w:ascii="Verdana" w:eastAsia="Times New Roman" w:hAnsi="Verdana" w:cs="Times New Roman"/>
          <w:color w:val="002060"/>
          <w:sz w:val="24"/>
          <w:szCs w:val="24"/>
          <w:lang w:eastAsia="ru-RU"/>
        </w:rPr>
        <w:t>   </w:t>
      </w:r>
      <w:r w:rsidRPr="00C74332">
        <w:rPr>
          <w:rFonts w:ascii="Verdana" w:eastAsia="Times New Roman" w:hAnsi="Verdana" w:cs="Times New Roman"/>
          <w:b/>
          <w:bCs/>
          <w:color w:val="76923C" w:themeColor="accent3" w:themeShade="BF"/>
          <w:sz w:val="28"/>
          <w:szCs w:val="28"/>
          <w:lang w:eastAsia="ru-RU"/>
        </w:rPr>
        <w:t>«</w:t>
      </w:r>
      <w:r w:rsidRPr="00C74332">
        <w:rPr>
          <w:rFonts w:ascii="Uk_AdverGothic" w:eastAsia="Times New Roman" w:hAnsi="Uk_AdverGothic" w:cs="Times New Roman"/>
          <w:b/>
          <w:bCs/>
          <w:color w:val="76923C" w:themeColor="accent3" w:themeShade="BF"/>
          <w:sz w:val="28"/>
          <w:szCs w:val="28"/>
          <w:lang w:eastAsia="ru-RU"/>
        </w:rPr>
        <w:t>Найди игрушки</w:t>
      </w:r>
      <w:r w:rsidRPr="00C74332">
        <w:rPr>
          <w:rFonts w:ascii="Uk_AdverGothic" w:eastAsia="Times New Roman" w:hAnsi="Uk_AdverGothic" w:cs="Times New Roman"/>
          <w:b/>
          <w:color w:val="76923C" w:themeColor="accent3" w:themeShade="BF"/>
          <w:sz w:val="28"/>
          <w:szCs w:val="28"/>
          <w:lang w:eastAsia="ru-RU"/>
        </w:rPr>
        <w:t> (предметы, картинки) </w:t>
      </w:r>
      <w:r w:rsidRPr="00C74332">
        <w:rPr>
          <w:rFonts w:ascii="Uk_AdverGothic" w:eastAsia="Times New Roman" w:hAnsi="Uk_AdverGothic" w:cs="Times New Roman"/>
          <w:b/>
          <w:bCs/>
          <w:color w:val="76923C" w:themeColor="accent3" w:themeShade="BF"/>
          <w:sz w:val="28"/>
          <w:szCs w:val="28"/>
          <w:lang w:eastAsia="ru-RU"/>
        </w:rPr>
        <w:t>в названии которых есть звук «С»</w:t>
      </w:r>
      <w:r w:rsidRPr="00C74332">
        <w:rPr>
          <w:rFonts w:ascii="Uk_AdverGothic" w:eastAsia="Times New Roman" w:hAnsi="Uk_AdverGothic" w:cs="Times New Roman"/>
          <w:b/>
          <w:color w:val="76923C" w:themeColor="accent3" w:themeShade="BF"/>
          <w:sz w:val="28"/>
          <w:szCs w:val="28"/>
          <w:lang w:eastAsia="ru-RU"/>
        </w:rPr>
        <w:t> (</w:t>
      </w:r>
      <w:proofErr w:type="spellStart"/>
      <w:r w:rsidRPr="00C74332">
        <w:rPr>
          <w:rFonts w:ascii="Uk_AdverGothic" w:eastAsia="Times New Roman" w:hAnsi="Uk_AdverGothic" w:cs="Times New Roman"/>
          <w:b/>
          <w:color w:val="76923C" w:themeColor="accent3" w:themeShade="BF"/>
          <w:sz w:val="28"/>
          <w:szCs w:val="28"/>
          <w:lang w:eastAsia="ru-RU"/>
        </w:rPr>
        <w:t>Сь</w:t>
      </w:r>
      <w:proofErr w:type="spellEnd"/>
      <w:r w:rsidRPr="00C74332">
        <w:rPr>
          <w:rFonts w:ascii="Uk_AdverGothic" w:eastAsia="Times New Roman" w:hAnsi="Uk_AdverGothic" w:cs="Times New Roman"/>
          <w:b/>
          <w:color w:val="76923C" w:themeColor="accent3" w:themeShade="BF"/>
          <w:sz w:val="28"/>
          <w:szCs w:val="28"/>
          <w:lang w:eastAsia="ru-RU"/>
        </w:rPr>
        <w:t xml:space="preserve">, З, </w:t>
      </w:r>
      <w:proofErr w:type="spellStart"/>
      <w:r w:rsidRPr="00C74332">
        <w:rPr>
          <w:rFonts w:ascii="Uk_AdverGothic" w:eastAsia="Times New Roman" w:hAnsi="Uk_AdverGothic" w:cs="Times New Roman"/>
          <w:b/>
          <w:color w:val="76923C" w:themeColor="accent3" w:themeShade="BF"/>
          <w:sz w:val="28"/>
          <w:szCs w:val="28"/>
          <w:lang w:eastAsia="ru-RU"/>
        </w:rPr>
        <w:t>Зь</w:t>
      </w:r>
      <w:proofErr w:type="spellEnd"/>
      <w:r w:rsidRPr="00C74332">
        <w:rPr>
          <w:rFonts w:ascii="Uk_AdverGothic" w:eastAsia="Times New Roman" w:hAnsi="Uk_AdverGothic" w:cs="Times New Roman"/>
          <w:b/>
          <w:color w:val="76923C" w:themeColor="accent3" w:themeShade="BF"/>
          <w:sz w:val="28"/>
          <w:szCs w:val="28"/>
          <w:lang w:eastAsia="ru-RU"/>
        </w:rPr>
        <w:t>, Ц, Ш…)»</w:t>
      </w:r>
      <w:r w:rsidRPr="00C74332">
        <w:rPr>
          <w:rFonts w:ascii="Verdana" w:eastAsia="Times New Roman" w:hAnsi="Verdana" w:cs="Times New Roman"/>
          <w:color w:val="76923C" w:themeColor="accent3" w:themeShade="BF"/>
          <w:sz w:val="28"/>
          <w:szCs w:val="28"/>
          <w:lang w:eastAsia="ru-RU"/>
        </w:rPr>
        <w:t>.</w:t>
      </w:r>
      <w:r w:rsidRPr="00B666A2">
        <w:rPr>
          <w:rFonts w:ascii="Verdana" w:eastAsia="Times New Roman" w:hAnsi="Verdana" w:cs="Times New Roman"/>
          <w:color w:val="002060"/>
          <w:sz w:val="24"/>
          <w:szCs w:val="24"/>
          <w:lang w:eastAsia="ru-RU"/>
        </w:rPr>
        <w:t xml:space="preserve">  Ребенок повторяет за взрослым слово, выделяя голосом заданный звук, например, </w:t>
      </w:r>
      <w:proofErr w:type="spellStart"/>
      <w:r w:rsidRPr="00B666A2">
        <w:rPr>
          <w:rFonts w:ascii="Verdana" w:eastAsia="Times New Roman" w:hAnsi="Verdana" w:cs="Times New Roman"/>
          <w:color w:val="002060"/>
          <w:sz w:val="24"/>
          <w:szCs w:val="24"/>
          <w:lang w:eastAsia="ru-RU"/>
        </w:rPr>
        <w:t>сссобака</w:t>
      </w:r>
      <w:proofErr w:type="spellEnd"/>
      <w:r w:rsidRPr="00B666A2">
        <w:rPr>
          <w:rFonts w:ascii="Verdana" w:eastAsia="Times New Roman" w:hAnsi="Verdana" w:cs="Times New Roman"/>
          <w:color w:val="002060"/>
          <w:sz w:val="24"/>
          <w:szCs w:val="24"/>
          <w:lang w:eastAsia="ru-RU"/>
        </w:rPr>
        <w:t xml:space="preserve">, </w:t>
      </w:r>
      <w:proofErr w:type="spellStart"/>
      <w:r w:rsidRPr="00B666A2">
        <w:rPr>
          <w:rFonts w:ascii="Verdana" w:eastAsia="Times New Roman" w:hAnsi="Verdana" w:cs="Times New Roman"/>
          <w:color w:val="002060"/>
          <w:sz w:val="24"/>
          <w:szCs w:val="24"/>
          <w:lang w:eastAsia="ru-RU"/>
        </w:rPr>
        <w:t>ссслон</w:t>
      </w:r>
      <w:proofErr w:type="spellEnd"/>
      <w:r w:rsidRPr="00B666A2">
        <w:rPr>
          <w:rFonts w:ascii="Verdana" w:eastAsia="Times New Roman" w:hAnsi="Verdana" w:cs="Times New Roman"/>
          <w:color w:val="002060"/>
          <w:sz w:val="24"/>
          <w:szCs w:val="24"/>
          <w:lang w:eastAsia="ru-RU"/>
        </w:rPr>
        <w:t xml:space="preserve">, </w:t>
      </w:r>
      <w:proofErr w:type="spellStart"/>
      <w:r w:rsidRPr="00B666A2">
        <w:rPr>
          <w:rFonts w:ascii="Verdana" w:eastAsia="Times New Roman" w:hAnsi="Verdana" w:cs="Times New Roman"/>
          <w:color w:val="002060"/>
          <w:sz w:val="24"/>
          <w:szCs w:val="24"/>
          <w:lang w:eastAsia="ru-RU"/>
        </w:rPr>
        <w:t>ссскакалка</w:t>
      </w:r>
      <w:proofErr w:type="spellEnd"/>
      <w:r w:rsidRPr="00B666A2">
        <w:rPr>
          <w:rFonts w:ascii="Verdana" w:eastAsia="Times New Roman" w:hAnsi="Verdana" w:cs="Times New Roman"/>
          <w:color w:val="002060"/>
          <w:sz w:val="24"/>
          <w:szCs w:val="24"/>
          <w:lang w:eastAsia="ru-RU"/>
        </w:rPr>
        <w:t>, мяч, кубик и отбирает те игрушки, в названии которых есть звук «С».</w:t>
      </w:r>
    </w:p>
    <w:p w:rsidR="008A2756" w:rsidRPr="00B666A2" w:rsidRDefault="008A2756" w:rsidP="008A2756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666A2">
        <w:rPr>
          <w:rFonts w:ascii="Verdana" w:eastAsia="Times New Roman" w:hAnsi="Verdana" w:cs="Times New Roman"/>
          <w:color w:val="002060"/>
          <w:sz w:val="24"/>
          <w:szCs w:val="24"/>
          <w:lang w:eastAsia="ru-RU"/>
        </w:rPr>
        <w:t>    Или «</w:t>
      </w:r>
      <w:r w:rsidRPr="00C74332">
        <w:rPr>
          <w:rFonts w:ascii="Uk_AdverGothic" w:eastAsia="Times New Roman" w:hAnsi="Uk_AdverGothic" w:cs="Times New Roman"/>
          <w:b/>
          <w:bCs/>
          <w:color w:val="FF9900"/>
          <w:sz w:val="28"/>
          <w:szCs w:val="28"/>
          <w:lang w:eastAsia="ru-RU"/>
        </w:rPr>
        <w:t>Хлопни в ладоши, когда услышишь в слове звук «З»</w:t>
      </w:r>
      <w:r w:rsidRPr="00B666A2">
        <w:rPr>
          <w:rFonts w:ascii="Verdana" w:eastAsia="Times New Roman" w:hAnsi="Verdana" w:cs="Times New Roman"/>
          <w:b/>
          <w:bCs/>
          <w:color w:val="002060"/>
          <w:sz w:val="24"/>
          <w:szCs w:val="24"/>
          <w:lang w:eastAsia="ru-RU"/>
        </w:rPr>
        <w:t>.</w:t>
      </w:r>
      <w:r w:rsidRPr="00B666A2">
        <w:rPr>
          <w:rFonts w:ascii="Verdana" w:eastAsia="Times New Roman" w:hAnsi="Verdana" w:cs="Times New Roman"/>
          <w:color w:val="002060"/>
          <w:sz w:val="24"/>
          <w:szCs w:val="24"/>
          <w:lang w:eastAsia="ru-RU"/>
        </w:rPr>
        <w:t> Взрослый медленно произносит слово, чтобы ребенок мог услышать каждый звук: зайка, мышка, замок, зонт, машина.</w:t>
      </w:r>
    </w:p>
    <w:p w:rsidR="008A2756" w:rsidRPr="00736974" w:rsidRDefault="00B53369" w:rsidP="008A2756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2060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noProof/>
          <w:color w:val="002060"/>
          <w:sz w:val="24"/>
          <w:szCs w:val="24"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-419100</wp:posOffset>
            </wp:positionH>
            <wp:positionV relativeFrom="paragraph">
              <wp:posOffset>-102870</wp:posOffset>
            </wp:positionV>
            <wp:extent cx="3776345" cy="2606040"/>
            <wp:effectExtent l="0" t="19050" r="0" b="156210"/>
            <wp:wrapTight wrapText="bothSides">
              <wp:wrapPolygon edited="0">
                <wp:start x="14056" y="-158"/>
                <wp:lineTo x="3923" y="2684"/>
                <wp:lineTo x="3814" y="3474"/>
                <wp:lineTo x="4794" y="4895"/>
                <wp:lineTo x="4794" y="5053"/>
                <wp:lineTo x="5993" y="7421"/>
                <wp:lineTo x="6102" y="7421"/>
                <wp:lineTo x="6102" y="7579"/>
                <wp:lineTo x="6974" y="9947"/>
                <wp:lineTo x="6865" y="10105"/>
                <wp:lineTo x="5884" y="12474"/>
                <wp:lineTo x="4359" y="13421"/>
                <wp:lineTo x="4250" y="14211"/>
                <wp:lineTo x="4903" y="15000"/>
                <wp:lineTo x="4467" y="16895"/>
                <wp:lineTo x="4467" y="17526"/>
                <wp:lineTo x="4576" y="17526"/>
                <wp:lineTo x="3269" y="18947"/>
                <wp:lineTo x="2615" y="19895"/>
                <wp:lineTo x="3160" y="22737"/>
                <wp:lineTo x="3705" y="22895"/>
                <wp:lineTo x="4141" y="22895"/>
                <wp:lineTo x="4685" y="22895"/>
                <wp:lineTo x="5012" y="22895"/>
                <wp:lineTo x="5775" y="22737"/>
                <wp:lineTo x="5666" y="22579"/>
                <wp:lineTo x="6974" y="22579"/>
                <wp:lineTo x="8608" y="21158"/>
                <wp:lineTo x="8499" y="20053"/>
                <wp:lineTo x="10351" y="20053"/>
                <wp:lineTo x="15037" y="18158"/>
                <wp:lineTo x="14928" y="17526"/>
                <wp:lineTo x="15037" y="17526"/>
                <wp:lineTo x="16780" y="15158"/>
                <wp:lineTo x="16780" y="15000"/>
                <wp:lineTo x="17434" y="12632"/>
                <wp:lineTo x="17543" y="12000"/>
                <wp:lineTo x="16889" y="11053"/>
                <wp:lineTo x="15364" y="9947"/>
                <wp:lineTo x="15909" y="9000"/>
                <wp:lineTo x="15473" y="8368"/>
                <wp:lineTo x="13620" y="7421"/>
                <wp:lineTo x="14056" y="5053"/>
                <wp:lineTo x="14056" y="4895"/>
                <wp:lineTo x="14710" y="2526"/>
                <wp:lineTo x="15146" y="-158"/>
                <wp:lineTo x="14056" y="-158"/>
              </wp:wrapPolygon>
            </wp:wrapTight>
            <wp:docPr id="6" name="Рисунок 31" descr="http://img-fotki.yandex.ru/get/4403/milkamilkina.1b5/0_9e90b_e885f6c2_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://img-fotki.yandex.ru/get/4403/milkamilkina.1b5/0_9e90b_e885f6c2_L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6345" cy="2606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scene3d>
                      <a:camera prst="perspectiveContrastingRightFacing"/>
                      <a:lightRig rig="threePt" dir="t"/>
                    </a:scene3d>
                  </pic:spPr>
                </pic:pic>
              </a:graphicData>
            </a:graphic>
          </wp:anchor>
        </w:drawing>
      </w:r>
      <w:r w:rsidR="008A2756" w:rsidRPr="00B666A2">
        <w:rPr>
          <w:rFonts w:ascii="Verdana" w:eastAsia="Times New Roman" w:hAnsi="Verdana" w:cs="Times New Roman"/>
          <w:color w:val="002060"/>
          <w:sz w:val="24"/>
          <w:szCs w:val="24"/>
          <w:lang w:eastAsia="ru-RU"/>
        </w:rPr>
        <w:t>   </w:t>
      </w:r>
      <w:r w:rsidRPr="00B666A2">
        <w:rPr>
          <w:rFonts w:ascii="Verdana" w:eastAsia="Times New Roman" w:hAnsi="Verdana" w:cs="Times New Roman"/>
          <w:b/>
          <w:bCs/>
          <w:color w:val="002060"/>
          <w:sz w:val="24"/>
          <w:szCs w:val="24"/>
          <w:lang w:eastAsia="ru-RU"/>
        </w:rPr>
        <w:t xml:space="preserve"> </w:t>
      </w:r>
      <w:r w:rsidR="008A2756" w:rsidRPr="00C74332">
        <w:rPr>
          <w:rFonts w:ascii="Uk_AdverGothic" w:eastAsia="Times New Roman" w:hAnsi="Uk_AdverGothic" w:cs="Times New Roman"/>
          <w:b/>
          <w:bCs/>
          <w:color w:val="00B0F0"/>
          <w:sz w:val="28"/>
          <w:szCs w:val="28"/>
          <w:lang w:eastAsia="ru-RU"/>
        </w:rPr>
        <w:t>«</w:t>
      </w:r>
      <w:proofErr w:type="gramStart"/>
      <w:r w:rsidR="008A2756" w:rsidRPr="00C74332">
        <w:rPr>
          <w:rFonts w:ascii="Uk_AdverGothic" w:eastAsia="Times New Roman" w:hAnsi="Uk_AdverGothic" w:cs="Times New Roman"/>
          <w:b/>
          <w:bCs/>
          <w:color w:val="00B0F0"/>
          <w:sz w:val="28"/>
          <w:szCs w:val="28"/>
          <w:lang w:eastAsia="ru-RU"/>
        </w:rPr>
        <w:t>Скажи</w:t>
      </w:r>
      <w:proofErr w:type="gramEnd"/>
      <w:r w:rsidR="008A2756" w:rsidRPr="00C74332">
        <w:rPr>
          <w:rFonts w:ascii="Uk_AdverGothic" w:eastAsia="Times New Roman" w:hAnsi="Uk_AdverGothic" w:cs="Times New Roman"/>
          <w:b/>
          <w:bCs/>
          <w:color w:val="00B0F0"/>
          <w:sz w:val="28"/>
          <w:szCs w:val="28"/>
          <w:lang w:eastAsia="ru-RU"/>
        </w:rPr>
        <w:t xml:space="preserve"> как я».</w:t>
      </w:r>
      <w:r w:rsidR="008A2756" w:rsidRPr="00B666A2">
        <w:rPr>
          <w:rFonts w:ascii="Verdana" w:eastAsia="Times New Roman" w:hAnsi="Verdana" w:cs="Times New Roman"/>
          <w:color w:val="002060"/>
          <w:sz w:val="24"/>
          <w:szCs w:val="24"/>
          <w:lang w:eastAsia="ru-RU"/>
        </w:rPr>
        <w:t xml:space="preserve"> Взрослый произносит слово, выделяя какой-то звук, например, </w:t>
      </w:r>
      <w:proofErr w:type="spellStart"/>
      <w:r w:rsidR="008A2756" w:rsidRPr="00B666A2">
        <w:rPr>
          <w:rFonts w:ascii="Verdana" w:eastAsia="Times New Roman" w:hAnsi="Verdana" w:cs="Times New Roman"/>
          <w:color w:val="002060"/>
          <w:sz w:val="24"/>
          <w:szCs w:val="24"/>
          <w:lang w:eastAsia="ru-RU"/>
        </w:rPr>
        <w:t>мммышь</w:t>
      </w:r>
      <w:proofErr w:type="spellEnd"/>
      <w:r w:rsidR="008A2756" w:rsidRPr="00B666A2">
        <w:rPr>
          <w:rFonts w:ascii="Verdana" w:eastAsia="Times New Roman" w:hAnsi="Verdana" w:cs="Times New Roman"/>
          <w:color w:val="002060"/>
          <w:sz w:val="24"/>
          <w:szCs w:val="24"/>
          <w:lang w:eastAsia="ru-RU"/>
        </w:rPr>
        <w:t xml:space="preserve">, </w:t>
      </w:r>
      <w:proofErr w:type="spellStart"/>
      <w:r w:rsidR="008A2756" w:rsidRPr="00B666A2">
        <w:rPr>
          <w:rFonts w:ascii="Verdana" w:eastAsia="Times New Roman" w:hAnsi="Verdana" w:cs="Times New Roman"/>
          <w:color w:val="002060"/>
          <w:sz w:val="24"/>
          <w:szCs w:val="24"/>
          <w:lang w:eastAsia="ru-RU"/>
        </w:rPr>
        <w:t>соммм</w:t>
      </w:r>
      <w:proofErr w:type="spellEnd"/>
      <w:r w:rsidR="008A2756" w:rsidRPr="00B666A2">
        <w:rPr>
          <w:rFonts w:ascii="Verdana" w:eastAsia="Times New Roman" w:hAnsi="Verdana" w:cs="Times New Roman"/>
          <w:color w:val="002060"/>
          <w:sz w:val="24"/>
          <w:szCs w:val="24"/>
          <w:lang w:eastAsia="ru-RU"/>
        </w:rPr>
        <w:t xml:space="preserve">, </w:t>
      </w:r>
      <w:proofErr w:type="spellStart"/>
      <w:r w:rsidR="008A2756" w:rsidRPr="00B666A2">
        <w:rPr>
          <w:rFonts w:ascii="Verdana" w:eastAsia="Times New Roman" w:hAnsi="Verdana" w:cs="Times New Roman"/>
          <w:color w:val="002060"/>
          <w:sz w:val="24"/>
          <w:szCs w:val="24"/>
          <w:lang w:eastAsia="ru-RU"/>
        </w:rPr>
        <w:t>комммок</w:t>
      </w:r>
      <w:proofErr w:type="spellEnd"/>
      <w:r w:rsidR="008A2756" w:rsidRPr="00B666A2">
        <w:rPr>
          <w:rFonts w:ascii="Verdana" w:eastAsia="Times New Roman" w:hAnsi="Verdana" w:cs="Times New Roman"/>
          <w:color w:val="002060"/>
          <w:sz w:val="24"/>
          <w:szCs w:val="24"/>
          <w:lang w:eastAsia="ru-RU"/>
        </w:rPr>
        <w:t>, а ребенок также повторяет.</w:t>
      </w:r>
    </w:p>
    <w:p w:rsidR="00B53369" w:rsidRPr="00736974" w:rsidRDefault="00B53369" w:rsidP="008A2756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8A2756" w:rsidRPr="00736974" w:rsidRDefault="008A2756" w:rsidP="008A2756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2060"/>
          <w:sz w:val="24"/>
          <w:szCs w:val="24"/>
          <w:lang w:eastAsia="ru-RU"/>
        </w:rPr>
      </w:pPr>
      <w:r w:rsidRPr="00B666A2">
        <w:rPr>
          <w:rFonts w:ascii="Verdana" w:eastAsia="Times New Roman" w:hAnsi="Verdana" w:cs="Times New Roman"/>
          <w:color w:val="002060"/>
          <w:sz w:val="24"/>
          <w:szCs w:val="24"/>
          <w:lang w:eastAsia="ru-RU"/>
        </w:rPr>
        <w:t> </w:t>
      </w:r>
      <w:r w:rsidRPr="00B666A2">
        <w:rPr>
          <w:rFonts w:ascii="Verdana" w:eastAsia="Times New Roman" w:hAnsi="Verdana" w:cs="Times New Roman"/>
          <w:b/>
          <w:bCs/>
          <w:color w:val="002060"/>
          <w:sz w:val="24"/>
          <w:szCs w:val="24"/>
          <w:lang w:eastAsia="ru-RU"/>
        </w:rPr>
        <w:t xml:space="preserve">  </w:t>
      </w:r>
      <w:r w:rsidRPr="00C74332">
        <w:rPr>
          <w:rFonts w:ascii="Uk_AdverGothic" w:eastAsia="Times New Roman" w:hAnsi="Uk_AdverGothic" w:cs="Times New Roman"/>
          <w:b/>
          <w:bCs/>
          <w:color w:val="92D050"/>
          <w:sz w:val="28"/>
          <w:szCs w:val="28"/>
          <w:lang w:eastAsia="ru-RU"/>
        </w:rPr>
        <w:t>«Найди предмет».</w:t>
      </w:r>
      <w:r w:rsidRPr="00B666A2">
        <w:rPr>
          <w:rFonts w:ascii="Verdana" w:eastAsia="Times New Roman" w:hAnsi="Verdana" w:cs="Times New Roman"/>
          <w:color w:val="002060"/>
          <w:sz w:val="24"/>
          <w:szCs w:val="24"/>
          <w:lang w:eastAsia="ru-RU"/>
        </w:rPr>
        <w:t> Ребенку предлагают посмотреть вокруг и найти предметы на определенный звук (стакан, сумка, совок, стол).</w:t>
      </w:r>
    </w:p>
    <w:p w:rsidR="00B53369" w:rsidRPr="00736974" w:rsidRDefault="00B53369" w:rsidP="008A2756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8A2756" w:rsidRPr="00B666A2" w:rsidRDefault="008A2756" w:rsidP="008A2756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C74332">
        <w:rPr>
          <w:rFonts w:ascii="Uk_AdverGothic" w:eastAsia="Times New Roman" w:hAnsi="Uk_AdverGothic" w:cs="Times New Roman"/>
          <w:color w:val="7030A0"/>
          <w:sz w:val="28"/>
          <w:szCs w:val="28"/>
          <w:lang w:eastAsia="ru-RU"/>
        </w:rPr>
        <w:t>  </w:t>
      </w:r>
      <w:r w:rsidRPr="00C74332">
        <w:rPr>
          <w:rFonts w:ascii="Uk_AdverGothic" w:eastAsia="Times New Roman" w:hAnsi="Uk_AdverGothic" w:cs="Times New Roman"/>
          <w:b/>
          <w:bCs/>
          <w:color w:val="7030A0"/>
          <w:sz w:val="28"/>
          <w:szCs w:val="28"/>
          <w:lang w:eastAsia="ru-RU"/>
        </w:rPr>
        <w:t> «Какой звук потерялся?»</w:t>
      </w:r>
      <w:r w:rsidRPr="00B666A2">
        <w:rPr>
          <w:rFonts w:ascii="Verdana" w:eastAsia="Times New Roman" w:hAnsi="Verdana" w:cs="Times New Roman"/>
          <w:b/>
          <w:bCs/>
          <w:i/>
          <w:iCs/>
          <w:color w:val="002060"/>
          <w:sz w:val="24"/>
          <w:szCs w:val="24"/>
          <w:lang w:eastAsia="ru-RU"/>
        </w:rPr>
        <w:t> </w:t>
      </w:r>
      <w:r w:rsidRPr="00B666A2">
        <w:rPr>
          <w:rFonts w:ascii="Verdana" w:eastAsia="Times New Roman" w:hAnsi="Verdana" w:cs="Times New Roman"/>
          <w:i/>
          <w:iCs/>
          <w:color w:val="002060"/>
          <w:sz w:val="24"/>
          <w:szCs w:val="24"/>
          <w:lang w:eastAsia="ru-RU"/>
        </w:rPr>
        <w:t>  </w:t>
      </w:r>
      <w:r w:rsidRPr="00B666A2">
        <w:rPr>
          <w:rFonts w:ascii="Verdana" w:eastAsia="Times New Roman" w:hAnsi="Verdana" w:cs="Times New Roman"/>
          <w:color w:val="002060"/>
          <w:sz w:val="24"/>
          <w:szCs w:val="24"/>
          <w:lang w:eastAsia="ru-RU"/>
        </w:rPr>
        <w:t>(взрослый читает стихотворение, в одном или в нескольких словах пропуская звук, например, «Подготовлен …</w:t>
      </w:r>
      <w:proofErr w:type="spellStart"/>
      <w:r w:rsidRPr="00B666A2">
        <w:rPr>
          <w:rFonts w:ascii="Verdana" w:eastAsia="Times New Roman" w:hAnsi="Verdana" w:cs="Times New Roman"/>
          <w:color w:val="002060"/>
          <w:sz w:val="24"/>
          <w:szCs w:val="24"/>
          <w:lang w:eastAsia="ru-RU"/>
        </w:rPr>
        <w:t>амолет</w:t>
      </w:r>
      <w:proofErr w:type="spellEnd"/>
      <w:r w:rsidRPr="00B666A2">
        <w:rPr>
          <w:rFonts w:ascii="Verdana" w:eastAsia="Times New Roman" w:hAnsi="Verdana" w:cs="Times New Roman"/>
          <w:color w:val="002060"/>
          <w:sz w:val="24"/>
          <w:szCs w:val="24"/>
          <w:lang w:eastAsia="ru-RU"/>
        </w:rPr>
        <w:t>, он отправится в полет»,</w:t>
      </w:r>
      <w:r w:rsidRPr="00B666A2">
        <w:rPr>
          <w:rFonts w:ascii="Verdana" w:eastAsia="Times New Roman" w:hAnsi="Verdana" w:cs="Times New Roman"/>
          <w:i/>
          <w:iCs/>
          <w:color w:val="002060"/>
          <w:sz w:val="24"/>
          <w:szCs w:val="24"/>
          <w:lang w:eastAsia="ru-RU"/>
        </w:rPr>
        <w:t> </w:t>
      </w:r>
      <w:r w:rsidRPr="00B666A2">
        <w:rPr>
          <w:rFonts w:ascii="Verdana" w:eastAsia="Times New Roman" w:hAnsi="Verdana" w:cs="Times New Roman"/>
          <w:color w:val="002060"/>
          <w:sz w:val="24"/>
          <w:szCs w:val="24"/>
          <w:lang w:eastAsia="ru-RU"/>
        </w:rPr>
        <w:t>а ребенок должен правильно произнести слово с пропущенным звуком).</w:t>
      </w:r>
    </w:p>
    <w:p w:rsidR="008A2756" w:rsidRPr="004701DC" w:rsidRDefault="00B53369" w:rsidP="00B53369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3534426" cy="2844248"/>
            <wp:effectExtent l="0" t="38100" r="0" b="0"/>
            <wp:docPr id="34" name="Рисунок 34" descr="http://img-fotki.yandex.ru/get/5805/milkamilkina.1b5/0_9e90d_f694d529_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://img-fotki.yandex.ru/get/5805/milkamilkina.1b5/0_9e90d_f694d529_L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4426" cy="28442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scene3d>
                      <a:camera prst="perspectiveContrastingLeftFacing"/>
                      <a:lightRig rig="threePt" dir="t"/>
                    </a:scene3d>
                    <a:sp3d>
                      <a:bevelT/>
                    </a:sp3d>
                  </pic:spPr>
                </pic:pic>
              </a:graphicData>
            </a:graphic>
          </wp:inline>
        </w:drawing>
      </w:r>
    </w:p>
    <w:sectPr w:rsidR="008A2756" w:rsidRPr="004701DC" w:rsidSect="00FB5946">
      <w:footerReference w:type="default" r:id="rId16"/>
      <w:pgSz w:w="11906" w:h="16838"/>
      <w:pgMar w:top="568" w:right="707" w:bottom="142" w:left="567" w:header="708" w:footer="454" w:gutter="0"/>
      <w:pgBorders w:offsetFrom="page">
        <w:top w:val="outset" w:sz="6" w:space="24" w:color="548DD4" w:themeColor="text2" w:themeTint="99"/>
        <w:left w:val="outset" w:sz="6" w:space="24" w:color="548DD4" w:themeColor="text2" w:themeTint="99"/>
        <w:bottom w:val="outset" w:sz="6" w:space="24" w:color="548DD4" w:themeColor="text2" w:themeTint="99"/>
        <w:right w:val="outset" w:sz="6" w:space="24" w:color="548DD4" w:themeColor="text2" w:themeTint="99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B6537" w:rsidRDefault="009B6537" w:rsidP="00522FEC">
      <w:pPr>
        <w:spacing w:after="0" w:line="240" w:lineRule="auto"/>
      </w:pPr>
      <w:r>
        <w:separator/>
      </w:r>
    </w:p>
  </w:endnote>
  <w:endnote w:type="continuationSeparator" w:id="0">
    <w:p w:rsidR="009B6537" w:rsidRDefault="009B6537" w:rsidP="00522F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by95">
    <w:altName w:val="Gabriola"/>
    <w:charset w:val="CC"/>
    <w:family w:val="decorative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dverGothic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Uk_AdverGothic">
    <w:altName w:val="Gabriola"/>
    <w:charset w:val="00"/>
    <w:family w:val="decorative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2FEC" w:rsidRDefault="00522FEC" w:rsidP="00522FEC">
    <w:pPr>
      <w:pStyle w:val="a7"/>
      <w:ind w:firstLine="70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B6537" w:rsidRDefault="009B6537" w:rsidP="00522FEC">
      <w:pPr>
        <w:spacing w:after="0" w:line="240" w:lineRule="auto"/>
      </w:pPr>
      <w:r>
        <w:separator/>
      </w:r>
    </w:p>
  </w:footnote>
  <w:footnote w:type="continuationSeparator" w:id="0">
    <w:p w:rsidR="009B6537" w:rsidRDefault="009B6537" w:rsidP="00522FE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050B73"/>
    <w:multiLevelType w:val="multilevel"/>
    <w:tmpl w:val="E93432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F7B67AC"/>
    <w:multiLevelType w:val="multilevel"/>
    <w:tmpl w:val="F91AEF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5CA332C"/>
    <w:multiLevelType w:val="multilevel"/>
    <w:tmpl w:val="B49C7A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2E0426D"/>
    <w:multiLevelType w:val="multilevel"/>
    <w:tmpl w:val="0180C6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89E22D4"/>
    <w:multiLevelType w:val="multilevel"/>
    <w:tmpl w:val="A1B076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459327B"/>
    <w:multiLevelType w:val="multilevel"/>
    <w:tmpl w:val="BC0CA8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59C0F12"/>
    <w:multiLevelType w:val="multilevel"/>
    <w:tmpl w:val="CC3222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D345554"/>
    <w:multiLevelType w:val="multilevel"/>
    <w:tmpl w:val="9176C7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0"/>
  </w:num>
  <w:num w:numId="3">
    <w:abstractNumId w:val="4"/>
  </w:num>
  <w:num w:numId="4">
    <w:abstractNumId w:val="7"/>
  </w:num>
  <w:num w:numId="5">
    <w:abstractNumId w:val="3"/>
  </w:num>
  <w:num w:numId="6">
    <w:abstractNumId w:val="2"/>
  </w:num>
  <w:num w:numId="7">
    <w:abstractNumId w:val="5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displayBackgroundShape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E4344"/>
    <w:rsid w:val="001202D1"/>
    <w:rsid w:val="00164C72"/>
    <w:rsid w:val="001B4EF5"/>
    <w:rsid w:val="00237226"/>
    <w:rsid w:val="002B33B4"/>
    <w:rsid w:val="00301089"/>
    <w:rsid w:val="00326523"/>
    <w:rsid w:val="0037524C"/>
    <w:rsid w:val="004701DC"/>
    <w:rsid w:val="004E6E69"/>
    <w:rsid w:val="00522FEC"/>
    <w:rsid w:val="00647922"/>
    <w:rsid w:val="00736974"/>
    <w:rsid w:val="00744BD8"/>
    <w:rsid w:val="00773F1C"/>
    <w:rsid w:val="007B460B"/>
    <w:rsid w:val="00841612"/>
    <w:rsid w:val="008A2756"/>
    <w:rsid w:val="00946ED8"/>
    <w:rsid w:val="009665C8"/>
    <w:rsid w:val="009B6537"/>
    <w:rsid w:val="00A34DAA"/>
    <w:rsid w:val="00A46189"/>
    <w:rsid w:val="00B53369"/>
    <w:rsid w:val="00B66626"/>
    <w:rsid w:val="00BA0293"/>
    <w:rsid w:val="00BB30F1"/>
    <w:rsid w:val="00C33D81"/>
    <w:rsid w:val="00C708C4"/>
    <w:rsid w:val="00C74332"/>
    <w:rsid w:val="00CA0C3D"/>
    <w:rsid w:val="00DE0667"/>
    <w:rsid w:val="00EA19DA"/>
    <w:rsid w:val="00F01799"/>
    <w:rsid w:val="00F24CD1"/>
    <w:rsid w:val="00F52D46"/>
    <w:rsid w:val="00F668FE"/>
    <w:rsid w:val="00FB5946"/>
    <w:rsid w:val="00FE43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75EC9C"/>
  <w15:docId w15:val="{9C9E70FD-54C2-4D23-80FE-00470FF5D0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1799"/>
  </w:style>
  <w:style w:type="paragraph" w:styleId="3">
    <w:name w:val="heading 3"/>
    <w:basedOn w:val="a"/>
    <w:link w:val="30"/>
    <w:uiPriority w:val="9"/>
    <w:qFormat/>
    <w:rsid w:val="009665C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E43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E4344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522F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522FEC"/>
  </w:style>
  <w:style w:type="paragraph" w:styleId="a7">
    <w:name w:val="footer"/>
    <w:basedOn w:val="a"/>
    <w:link w:val="a8"/>
    <w:uiPriority w:val="99"/>
    <w:semiHidden/>
    <w:unhideWhenUsed/>
    <w:rsid w:val="00522F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522FEC"/>
  </w:style>
  <w:style w:type="character" w:customStyle="1" w:styleId="30">
    <w:name w:val="Заголовок 3 Знак"/>
    <w:basedOn w:val="a0"/>
    <w:link w:val="3"/>
    <w:uiPriority w:val="9"/>
    <w:rsid w:val="009665C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9">
    <w:name w:val="Normal (Web)"/>
    <w:basedOn w:val="a"/>
    <w:uiPriority w:val="99"/>
    <w:semiHidden/>
    <w:unhideWhenUsed/>
    <w:rsid w:val="008A27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909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2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8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9AC03F-9ABC-448F-BA4A-67842129B0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6</Pages>
  <Words>1132</Words>
  <Characters>6458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artem1</dc:creator>
  <cp:keywords/>
  <dc:description/>
  <cp:lastModifiedBy>Kirill</cp:lastModifiedBy>
  <cp:revision>19</cp:revision>
  <cp:lastPrinted>2018-12-23T10:29:00Z</cp:lastPrinted>
  <dcterms:created xsi:type="dcterms:W3CDTF">2013-04-18T02:09:00Z</dcterms:created>
  <dcterms:modified xsi:type="dcterms:W3CDTF">2018-12-23T10:37:00Z</dcterms:modified>
</cp:coreProperties>
</file>