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76F4B" w14:textId="77777777" w:rsidR="00B119AB" w:rsidRPr="001D2DC8" w:rsidRDefault="00B119AB" w:rsidP="00B119AB">
      <w:pPr>
        <w:autoSpaceDN w:val="0"/>
        <w:spacing w:after="0" w:line="240" w:lineRule="auto"/>
        <w:ind w:firstLine="360"/>
        <w:jc w:val="center"/>
        <w:rPr>
          <w:rFonts w:ascii="Arial" w:eastAsia="Times New Roman" w:hAnsi="Arial" w:cs="Arial"/>
          <w:b/>
          <w:lang w:eastAsia="ru-RU"/>
        </w:rPr>
      </w:pPr>
      <w:r w:rsidRPr="001D2DC8">
        <w:rPr>
          <w:rFonts w:ascii="Arial" w:eastAsia="Times New Roman" w:hAnsi="Arial" w:cs="Arial"/>
          <w:b/>
          <w:lang w:eastAsia="ru-RU"/>
        </w:rPr>
        <w:t>Муниципальное бюджетное дошкольное образовательное учреждение –</w:t>
      </w:r>
    </w:p>
    <w:p w14:paraId="1D953FAE" w14:textId="77777777" w:rsidR="00B119AB" w:rsidRPr="001D2DC8" w:rsidRDefault="00B119AB" w:rsidP="00B119AB">
      <w:pPr>
        <w:autoSpaceDN w:val="0"/>
        <w:spacing w:after="0" w:line="240" w:lineRule="auto"/>
        <w:ind w:firstLine="360"/>
        <w:jc w:val="center"/>
        <w:rPr>
          <w:rFonts w:ascii="Arial" w:eastAsia="Times New Roman" w:hAnsi="Arial" w:cs="Arial"/>
          <w:b/>
          <w:lang w:eastAsia="ru-RU"/>
        </w:rPr>
      </w:pPr>
      <w:r w:rsidRPr="001D2DC8">
        <w:rPr>
          <w:rFonts w:ascii="Arial" w:eastAsia="Times New Roman" w:hAnsi="Arial" w:cs="Arial"/>
          <w:b/>
          <w:lang w:eastAsia="ru-RU"/>
        </w:rPr>
        <w:t>детский сад №100</w:t>
      </w:r>
    </w:p>
    <w:p w14:paraId="01B8A8DE" w14:textId="77777777" w:rsidR="00B119AB" w:rsidRDefault="00B119AB" w:rsidP="00B119AB">
      <w:pPr>
        <w:jc w:val="center"/>
      </w:pPr>
      <w:r w:rsidRPr="001D2DC8">
        <w:rPr>
          <w:rFonts w:eastAsia="Times New Roman"/>
          <w:sz w:val="18"/>
          <w:szCs w:val="18"/>
          <w:u w:val="single"/>
          <w:lang w:eastAsia="ru-RU"/>
        </w:rPr>
        <w:t xml:space="preserve">620041, г. Екатеринбург, ул. Уральская, 48А тел/факс: (343)341-63-60, </w:t>
      </w:r>
      <w:r w:rsidRPr="001D2DC8">
        <w:rPr>
          <w:rFonts w:eastAsia="Times New Roman"/>
          <w:sz w:val="18"/>
          <w:szCs w:val="18"/>
          <w:u w:val="single"/>
          <w:lang w:val="en-US" w:eastAsia="ru-RU"/>
        </w:rPr>
        <w:t>e</w:t>
      </w:r>
      <w:r w:rsidRPr="001D2DC8">
        <w:rPr>
          <w:rFonts w:eastAsia="Times New Roman"/>
          <w:sz w:val="18"/>
          <w:szCs w:val="18"/>
          <w:u w:val="single"/>
          <w:lang w:eastAsia="ru-RU"/>
        </w:rPr>
        <w:t>-</w:t>
      </w:r>
      <w:r w:rsidRPr="001D2DC8">
        <w:rPr>
          <w:rFonts w:eastAsia="Times New Roman"/>
          <w:sz w:val="18"/>
          <w:szCs w:val="18"/>
          <w:u w:val="single"/>
          <w:lang w:val="en-US" w:eastAsia="ru-RU"/>
        </w:rPr>
        <w:t>mail</w:t>
      </w:r>
      <w:r w:rsidRPr="001D2DC8">
        <w:rPr>
          <w:rFonts w:eastAsia="Times New Roman"/>
          <w:sz w:val="18"/>
          <w:szCs w:val="18"/>
          <w:u w:val="single"/>
          <w:lang w:eastAsia="ru-RU"/>
        </w:rPr>
        <w:t xml:space="preserve">: </w:t>
      </w:r>
      <w:hyperlink r:id="rId5" w:history="1">
        <w:r w:rsidRPr="001D2DC8">
          <w:rPr>
            <w:rFonts w:eastAsia="Times New Roman"/>
            <w:color w:val="0000FF"/>
            <w:sz w:val="18"/>
            <w:szCs w:val="18"/>
            <w:u w:val="single"/>
            <w:lang w:val="en-US" w:eastAsia="ru-RU"/>
          </w:rPr>
          <w:t>kgarden</w:t>
        </w:r>
        <w:r w:rsidRPr="001D2DC8">
          <w:rPr>
            <w:rFonts w:eastAsia="Times New Roman"/>
            <w:color w:val="0000FF"/>
            <w:sz w:val="18"/>
            <w:szCs w:val="18"/>
            <w:u w:val="single"/>
            <w:lang w:eastAsia="ru-RU"/>
          </w:rPr>
          <w:t>100@</w:t>
        </w:r>
        <w:r w:rsidRPr="001D2DC8">
          <w:rPr>
            <w:rFonts w:eastAsia="Times New Roman"/>
            <w:color w:val="0000FF"/>
            <w:sz w:val="18"/>
            <w:szCs w:val="18"/>
            <w:u w:val="single"/>
            <w:lang w:val="en-US" w:eastAsia="ru-RU"/>
          </w:rPr>
          <w:t>mail</w:t>
        </w:r>
        <w:r w:rsidRPr="001D2DC8">
          <w:rPr>
            <w:rFonts w:eastAsia="Times New Roman"/>
            <w:color w:val="0000FF"/>
            <w:sz w:val="18"/>
            <w:szCs w:val="18"/>
            <w:u w:val="single"/>
            <w:lang w:eastAsia="ru-RU"/>
          </w:rPr>
          <w:t>.</w:t>
        </w:r>
        <w:r w:rsidRPr="001D2DC8">
          <w:rPr>
            <w:rFonts w:eastAsia="Times New Roman"/>
            <w:color w:val="0000FF"/>
            <w:sz w:val="18"/>
            <w:szCs w:val="18"/>
            <w:u w:val="single"/>
            <w:lang w:val="en-US" w:eastAsia="ru-RU"/>
          </w:rPr>
          <w:t>ru</w:t>
        </w:r>
      </w:hyperlink>
    </w:p>
    <w:p w14:paraId="281DBBD6" w14:textId="77777777" w:rsidR="00B119AB" w:rsidRDefault="00B119AB" w:rsidP="00B119AB">
      <w:pPr>
        <w:pStyle w:val="c9"/>
        <w:shd w:val="clear" w:color="auto" w:fill="FFFFFF"/>
        <w:spacing w:before="0" w:beforeAutospacing="0" w:after="0" w:afterAutospacing="0"/>
        <w:rPr>
          <w:rStyle w:val="c5"/>
          <w:rFonts w:eastAsiaTheme="majorEastAsia"/>
          <w:b/>
          <w:bCs/>
          <w:color w:val="FF0000"/>
          <w:sz w:val="44"/>
          <w:szCs w:val="44"/>
        </w:rPr>
      </w:pPr>
    </w:p>
    <w:p w14:paraId="4A56F730" w14:textId="77777777" w:rsidR="00B119AB" w:rsidRDefault="00B119AB" w:rsidP="00B119AB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eastAsiaTheme="majorEastAsia"/>
          <w:b/>
          <w:bCs/>
          <w:color w:val="FF0000"/>
          <w:sz w:val="44"/>
          <w:szCs w:val="44"/>
        </w:rPr>
        <w:t>Консультация для родителей</w:t>
      </w:r>
    </w:p>
    <w:p w14:paraId="0555C070" w14:textId="77777777" w:rsidR="00B119AB" w:rsidRDefault="00B119AB" w:rsidP="00B119AB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eastAsiaTheme="majorEastAsia"/>
          <w:b/>
          <w:bCs/>
          <w:color w:val="FF0000"/>
          <w:sz w:val="44"/>
          <w:szCs w:val="44"/>
        </w:rPr>
        <w:t>«Безопасность детей в летний период».</w:t>
      </w:r>
    </w:p>
    <w:p w14:paraId="1C363DE2" w14:textId="77777777" w:rsidR="00B119AB" w:rsidRDefault="00B119AB" w:rsidP="00045178">
      <w:pPr>
        <w:pStyle w:val="c9"/>
        <w:shd w:val="clear" w:color="auto" w:fill="FFFFFF"/>
        <w:spacing w:before="0" w:beforeAutospacing="0" w:after="0" w:afterAutospacing="0"/>
        <w:jc w:val="center"/>
        <w:rPr>
          <w:rStyle w:val="c5"/>
          <w:rFonts w:eastAsiaTheme="majorEastAsia"/>
          <w:b/>
          <w:bCs/>
          <w:color w:val="FF0000"/>
          <w:sz w:val="44"/>
          <w:szCs w:val="44"/>
        </w:rPr>
      </w:pPr>
    </w:p>
    <w:p w14:paraId="19692EFC" w14:textId="433C014B" w:rsidR="00B119AB" w:rsidRDefault="00B119AB" w:rsidP="00045178">
      <w:pPr>
        <w:pStyle w:val="c9"/>
        <w:shd w:val="clear" w:color="auto" w:fill="FFFFFF"/>
        <w:spacing w:before="0" w:beforeAutospacing="0" w:after="0" w:afterAutospacing="0"/>
        <w:jc w:val="center"/>
        <w:rPr>
          <w:rStyle w:val="c5"/>
          <w:rFonts w:eastAsiaTheme="majorEastAsia"/>
          <w:b/>
          <w:bCs/>
          <w:color w:val="FF0000"/>
          <w:sz w:val="44"/>
          <w:szCs w:val="44"/>
        </w:rPr>
      </w:pPr>
      <w:r>
        <w:rPr>
          <w:noProof/>
        </w:rPr>
        <w:drawing>
          <wp:inline distT="0" distB="0" distL="0" distR="0" wp14:anchorId="700A671F" wp14:editId="478E1AFA">
            <wp:extent cx="5585558" cy="5553075"/>
            <wp:effectExtent l="0" t="0" r="0" b="0"/>
            <wp:docPr id="1002691344" name="Рисунок 100269134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6519" cy="5563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4A7457" w14:textId="77777777" w:rsidR="00B119AB" w:rsidRDefault="00B119AB" w:rsidP="00045178">
      <w:pPr>
        <w:pStyle w:val="c9"/>
        <w:shd w:val="clear" w:color="auto" w:fill="FFFFFF"/>
        <w:spacing w:before="0" w:beforeAutospacing="0" w:after="0" w:afterAutospacing="0"/>
        <w:jc w:val="center"/>
        <w:rPr>
          <w:rStyle w:val="c5"/>
          <w:rFonts w:eastAsiaTheme="majorEastAsia"/>
          <w:b/>
          <w:bCs/>
          <w:color w:val="FF0000"/>
          <w:sz w:val="44"/>
          <w:szCs w:val="44"/>
        </w:rPr>
      </w:pPr>
    </w:p>
    <w:p w14:paraId="246F371E" w14:textId="77777777" w:rsidR="00B119AB" w:rsidRDefault="00B119AB" w:rsidP="00045178">
      <w:pPr>
        <w:pStyle w:val="c9"/>
        <w:shd w:val="clear" w:color="auto" w:fill="FFFFFF"/>
        <w:spacing w:before="0" w:beforeAutospacing="0" w:after="0" w:afterAutospacing="0"/>
        <w:jc w:val="center"/>
        <w:rPr>
          <w:rStyle w:val="c5"/>
          <w:rFonts w:eastAsiaTheme="majorEastAsia"/>
          <w:b/>
          <w:bCs/>
          <w:color w:val="FF0000"/>
          <w:sz w:val="44"/>
          <w:szCs w:val="44"/>
        </w:rPr>
      </w:pPr>
    </w:p>
    <w:p w14:paraId="03A61817" w14:textId="77777777" w:rsidR="00B119AB" w:rsidRDefault="00B119AB" w:rsidP="00B119AB">
      <w:pPr>
        <w:pStyle w:val="c9"/>
        <w:shd w:val="clear" w:color="auto" w:fill="FFFFFF"/>
        <w:spacing w:before="0" w:beforeAutospacing="0" w:after="0" w:afterAutospacing="0"/>
        <w:rPr>
          <w:rStyle w:val="c5"/>
          <w:rFonts w:eastAsiaTheme="majorEastAsia"/>
          <w:b/>
          <w:bCs/>
          <w:color w:val="002060"/>
          <w:sz w:val="32"/>
          <w:szCs w:val="32"/>
        </w:rPr>
      </w:pPr>
    </w:p>
    <w:p w14:paraId="3DB94D4A" w14:textId="3355F509" w:rsidR="00B119AB" w:rsidRPr="00B119AB" w:rsidRDefault="00B119AB" w:rsidP="00045178">
      <w:pPr>
        <w:pStyle w:val="c9"/>
        <w:shd w:val="clear" w:color="auto" w:fill="FFFFFF"/>
        <w:spacing w:before="0" w:beforeAutospacing="0" w:after="0" w:afterAutospacing="0"/>
        <w:jc w:val="center"/>
        <w:rPr>
          <w:rStyle w:val="c5"/>
          <w:rFonts w:eastAsiaTheme="majorEastAsia"/>
          <w:b/>
          <w:bCs/>
          <w:color w:val="002060"/>
          <w:sz w:val="32"/>
          <w:szCs w:val="32"/>
        </w:rPr>
      </w:pPr>
      <w:r w:rsidRPr="00B119AB">
        <w:rPr>
          <w:rStyle w:val="c5"/>
          <w:rFonts w:eastAsiaTheme="majorEastAsia"/>
          <w:b/>
          <w:bCs/>
          <w:color w:val="002060"/>
          <w:sz w:val="32"/>
          <w:szCs w:val="32"/>
        </w:rPr>
        <w:t>Подготовила :</w:t>
      </w:r>
    </w:p>
    <w:p w14:paraId="29F106CD" w14:textId="6383EA78" w:rsidR="00B119AB" w:rsidRPr="00B119AB" w:rsidRDefault="00B119AB" w:rsidP="00045178">
      <w:pPr>
        <w:pStyle w:val="c9"/>
        <w:shd w:val="clear" w:color="auto" w:fill="FFFFFF"/>
        <w:spacing w:before="0" w:beforeAutospacing="0" w:after="0" w:afterAutospacing="0"/>
        <w:jc w:val="center"/>
        <w:rPr>
          <w:rStyle w:val="c5"/>
          <w:rFonts w:eastAsiaTheme="majorEastAsia"/>
          <w:b/>
          <w:bCs/>
          <w:color w:val="002060"/>
          <w:sz w:val="32"/>
          <w:szCs w:val="32"/>
        </w:rPr>
      </w:pPr>
      <w:r w:rsidRPr="00B119AB">
        <w:rPr>
          <w:rStyle w:val="c5"/>
          <w:rFonts w:eastAsiaTheme="majorEastAsia"/>
          <w:b/>
          <w:bCs/>
          <w:color w:val="002060"/>
          <w:sz w:val="32"/>
          <w:szCs w:val="32"/>
        </w:rPr>
        <w:t>старший воспитатель Бессонова И.Г</w:t>
      </w:r>
    </w:p>
    <w:p w14:paraId="199B70EF" w14:textId="31ADB7A5" w:rsidR="00B119AB" w:rsidRPr="00B119AB" w:rsidRDefault="00B119AB" w:rsidP="00B119AB">
      <w:pPr>
        <w:pStyle w:val="c9"/>
        <w:shd w:val="clear" w:color="auto" w:fill="FFFFFF"/>
        <w:spacing w:before="0" w:beforeAutospacing="0" w:after="0" w:afterAutospacing="0"/>
        <w:jc w:val="center"/>
        <w:rPr>
          <w:rStyle w:val="c5"/>
          <w:rFonts w:eastAsiaTheme="majorEastAsia"/>
          <w:b/>
          <w:bCs/>
          <w:color w:val="002060"/>
          <w:sz w:val="32"/>
          <w:szCs w:val="32"/>
        </w:rPr>
      </w:pPr>
      <w:r w:rsidRPr="00B119AB">
        <w:rPr>
          <w:rStyle w:val="c5"/>
          <w:rFonts w:eastAsiaTheme="majorEastAsia"/>
          <w:b/>
          <w:bCs/>
          <w:color w:val="002060"/>
          <w:sz w:val="32"/>
          <w:szCs w:val="32"/>
        </w:rPr>
        <w:t>16.06.2025</w:t>
      </w:r>
    </w:p>
    <w:p w14:paraId="7B44B27F" w14:textId="676144DB" w:rsidR="00045178" w:rsidRDefault="00045178" w:rsidP="00045178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eastAsiaTheme="majorEastAsia"/>
          <w:b/>
          <w:bCs/>
          <w:color w:val="FF0000"/>
          <w:sz w:val="44"/>
          <w:szCs w:val="44"/>
        </w:rPr>
        <w:lastRenderedPageBreak/>
        <w:t>Консультация для родителей</w:t>
      </w:r>
    </w:p>
    <w:p w14:paraId="1580A7DA" w14:textId="77777777" w:rsidR="00045178" w:rsidRDefault="00045178" w:rsidP="00045178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eastAsiaTheme="majorEastAsia"/>
          <w:b/>
          <w:bCs/>
          <w:color w:val="FF0000"/>
          <w:sz w:val="44"/>
          <w:szCs w:val="44"/>
        </w:rPr>
        <w:t>«Безопасность детей в летний период».</w:t>
      </w:r>
    </w:p>
    <w:p w14:paraId="03B41776" w14:textId="29DD6216" w:rsidR="00045178" w:rsidRDefault="00045178" w:rsidP="00045178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2EF4C55D" w14:textId="77777777" w:rsidR="00045178" w:rsidRDefault="00045178" w:rsidP="00045178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rFonts w:eastAsiaTheme="majorEastAsia"/>
          <w:b/>
          <w:bCs/>
          <w:color w:val="111111"/>
          <w:sz w:val="28"/>
          <w:szCs w:val="28"/>
        </w:rPr>
        <w:t>Лето</w:t>
      </w:r>
      <w:r>
        <w:rPr>
          <w:rStyle w:val="c1"/>
          <w:rFonts w:eastAsiaTheme="majorEastAsia"/>
          <w:color w:val="111111"/>
          <w:sz w:val="28"/>
          <w:szCs w:val="28"/>
        </w:rPr>
        <w:t> — самое короткое и долгожданное время года для детей и их родителей. Пока есть возможность, хочется успеть всё: вволю погулять, искупаться, покататься на велосипеде, и заняться другими увлекательными делами.</w:t>
      </w:r>
    </w:p>
    <w:p w14:paraId="7F443CCD" w14:textId="77777777" w:rsidR="00045178" w:rsidRDefault="00045178" w:rsidP="00045178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111111"/>
          <w:sz w:val="28"/>
          <w:szCs w:val="28"/>
        </w:rPr>
        <w:t>Чтобы летние месяцы не омрачились травмами и болезнями — достаточно соблюдать правила безопасности летом для детей.</w:t>
      </w:r>
    </w:p>
    <w:p w14:paraId="77DD7144" w14:textId="77777777" w:rsidR="00045178" w:rsidRDefault="00045178" w:rsidP="00045178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111111"/>
          <w:sz w:val="28"/>
          <w:szCs w:val="28"/>
        </w:rPr>
        <w:t>Даже если ваш ребёнок осторожен, всё равно почаще напоминайте ему об основах безопасного поведения летом. Как показывает опыт врачей-травматологов и педиатров, даже взрослые не всегда знают, как вести себя в экстренной ситуации, а дети — тем более.</w:t>
      </w:r>
    </w:p>
    <w:p w14:paraId="054F3405" w14:textId="77777777" w:rsidR="00045178" w:rsidRDefault="00045178" w:rsidP="00045178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111111"/>
          <w:sz w:val="28"/>
          <w:szCs w:val="28"/>
        </w:rPr>
        <w:t> Если ребенок выучит номера телефонов родителей — это сильно ему пригодится, если телефон разрядился. Определить, где находится ваш ребёнок, можно по специальным гаджетам и приложениям. Топ бесплатных приложений: «Где мои дети», «Знает мама», «Маяк». Такие программы показывают не только местоположение ребёнка, но и уровень заряда его телефона.</w:t>
      </w:r>
    </w:p>
    <w:p w14:paraId="4A8B5019" w14:textId="77777777" w:rsidR="00045178" w:rsidRDefault="00045178" w:rsidP="00045178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111111"/>
          <w:sz w:val="28"/>
          <w:szCs w:val="28"/>
        </w:rPr>
        <w:t>Из гаджетов существуют специальные детские смарт-часы с GPS-трекером — это отличный вариант с функцией «тревожной кнопки», нажав на которую, дети передают на телефон родителей, что они в опасности. Так взрослым не только известно их местоположение, но и слышно, что с ними происходит, ведь в таких ситуациях на часах ребёнка автоматически включается микрофон.</w:t>
      </w:r>
    </w:p>
    <w:p w14:paraId="5D8CB655" w14:textId="77777777" w:rsidR="00045178" w:rsidRDefault="00045178" w:rsidP="00045178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rFonts w:eastAsiaTheme="majorEastAsia"/>
          <w:b/>
          <w:bCs/>
          <w:color w:val="111111"/>
          <w:sz w:val="28"/>
          <w:szCs w:val="28"/>
        </w:rPr>
        <w:t>Обговаривайте, куда ребёнок может ходить, а где ему быть запрещено.</w:t>
      </w:r>
    </w:p>
    <w:p w14:paraId="7A3BC041" w14:textId="77777777" w:rsidR="00045178" w:rsidRDefault="00045178" w:rsidP="00045178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111111"/>
          <w:sz w:val="28"/>
          <w:szCs w:val="28"/>
        </w:rPr>
        <w:t>Например, нельзя ходить на стройку, в заброшенные здания, подвалы, на пустыри, в лесополосы, на крыши высотных зданий.</w:t>
      </w:r>
    </w:p>
    <w:p w14:paraId="614B7499" w14:textId="77777777" w:rsidR="00045178" w:rsidRDefault="00045178" w:rsidP="00045178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111111"/>
          <w:sz w:val="28"/>
          <w:szCs w:val="28"/>
        </w:rPr>
        <w:t>Можно оставаться в пределах дома, в гостях в соседнем доме у друга.</w:t>
      </w:r>
    </w:p>
    <w:p w14:paraId="26C4FC82" w14:textId="77777777" w:rsidR="00045178" w:rsidRDefault="00045178" w:rsidP="00045178">
      <w:pPr>
        <w:pStyle w:val="c1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b/>
          <w:bCs/>
          <w:color w:val="000000"/>
          <w:sz w:val="28"/>
          <w:szCs w:val="28"/>
        </w:rPr>
        <w:t>Правила поведения на водоёмах для детей</w:t>
      </w:r>
    </w:p>
    <w:p w14:paraId="6E17C26B" w14:textId="77777777" w:rsidR="00045178" w:rsidRDefault="00045178" w:rsidP="00045178">
      <w:pPr>
        <w:pStyle w:val="c1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mc:AlternateContent>
          <mc:Choice Requires="wps">
            <w:drawing>
              <wp:inline distT="0" distB="0" distL="0" distR="0" wp14:anchorId="33C704BE" wp14:editId="750DBEEB">
                <wp:extent cx="304800" cy="304800"/>
                <wp:effectExtent l="0" t="0" r="0" b="0"/>
                <wp:docPr id="2008919179" name="AutoShape 2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2A0AF37" id="AutoShape 2" o:spid="_x0000_s1026" alt="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208A6FBF" w14:textId="77777777" w:rsidR="00045178" w:rsidRDefault="00045178" w:rsidP="00045178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111111"/>
          <w:sz w:val="28"/>
          <w:szCs w:val="28"/>
        </w:rPr>
        <w:t>Самый безопасный детский отдых на воде — под присмотром взрослых. И даже если вы отправляетесь купаться вместе — детям всё равно пригодятся эти правила:</w:t>
      </w:r>
    </w:p>
    <w:p w14:paraId="79EDA303" w14:textId="77777777" w:rsidR="00045178" w:rsidRDefault="00045178" w:rsidP="00045178">
      <w:pPr>
        <w:pStyle w:val="c3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20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111111"/>
          <w:sz w:val="28"/>
          <w:szCs w:val="28"/>
        </w:rPr>
        <w:t>если ребёнку меньше семи лет, и он недостаточно уверенно держится на воде — используйте плавательный жилет;</w:t>
      </w:r>
    </w:p>
    <w:p w14:paraId="2C93A5DF" w14:textId="77777777" w:rsidR="00045178" w:rsidRDefault="00045178" w:rsidP="00045178">
      <w:pPr>
        <w:pStyle w:val="c3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20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111111"/>
          <w:sz w:val="28"/>
          <w:szCs w:val="28"/>
        </w:rPr>
        <w:t>расскажите детям, что игры в «прятки» под водой или шутливые попытки «утопить» друг друга очень опасны;</w:t>
      </w:r>
    </w:p>
    <w:p w14:paraId="374F388D" w14:textId="77777777" w:rsidR="00045178" w:rsidRDefault="00045178" w:rsidP="00045178">
      <w:pPr>
        <w:pStyle w:val="c3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20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111111"/>
          <w:sz w:val="28"/>
          <w:szCs w:val="28"/>
        </w:rPr>
        <w:t>объясните, почему нельзя плавать — и тем более нырять — в незнакомых местах или местах, сильно заросших водорослями: можно пораниться о камни или мусор, или оказаться на слишком большой глубине, что может привести к трагедии;</w:t>
      </w:r>
    </w:p>
    <w:p w14:paraId="75393935" w14:textId="77777777" w:rsidR="00045178" w:rsidRDefault="00045178" w:rsidP="00045178">
      <w:pPr>
        <w:pStyle w:val="c3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20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111111"/>
          <w:sz w:val="28"/>
          <w:szCs w:val="28"/>
        </w:rPr>
        <w:t>опасно заплывать на дальние расстояния на надувных матрасах — это ненадежное средство, предназначенное для плавания у берега водоёма, только под присмотром взрослого;</w:t>
      </w:r>
    </w:p>
    <w:p w14:paraId="2F54AB1A" w14:textId="77777777" w:rsidR="00045178" w:rsidRDefault="00045178" w:rsidP="00045178">
      <w:pPr>
        <w:pStyle w:val="c3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20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111111"/>
          <w:sz w:val="28"/>
          <w:szCs w:val="28"/>
        </w:rPr>
        <w:lastRenderedPageBreak/>
        <w:t>контролируйте длительность купания — долгое пребывание в прохладной воде опасно переохлаждением;</w:t>
      </w:r>
    </w:p>
    <w:p w14:paraId="5E34E03B" w14:textId="77777777" w:rsidR="00045178" w:rsidRDefault="00045178" w:rsidP="00045178">
      <w:pPr>
        <w:pStyle w:val="c3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20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111111"/>
          <w:sz w:val="28"/>
          <w:szCs w:val="28"/>
        </w:rPr>
        <w:t>купите ребёнку подходящую обувь, чтобы он не поранился о камни на пляже или в воде.</w:t>
      </w:r>
    </w:p>
    <w:p w14:paraId="2D8B24D5" w14:textId="77777777" w:rsidR="00045178" w:rsidRDefault="00045178" w:rsidP="00045178">
      <w:pPr>
        <w:pStyle w:val="c1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b/>
          <w:bCs/>
          <w:color w:val="000000"/>
          <w:sz w:val="28"/>
          <w:szCs w:val="28"/>
        </w:rPr>
        <w:t>Безопасность на природе</w:t>
      </w:r>
    </w:p>
    <w:p w14:paraId="4E10BA59" w14:textId="77777777" w:rsidR="00045178" w:rsidRDefault="00045178" w:rsidP="00045178">
      <w:pPr>
        <w:pStyle w:val="c1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mc:AlternateContent>
          <mc:Choice Requires="wps">
            <w:drawing>
              <wp:inline distT="0" distB="0" distL="0" distR="0" wp14:anchorId="2B622BAB" wp14:editId="703200FB">
                <wp:extent cx="304800" cy="304800"/>
                <wp:effectExtent l="0" t="0" r="0" b="0"/>
                <wp:docPr id="823343943" name="AutoShape 3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47D15BC" id="AutoShape 3" o:spid="_x0000_s1026" alt="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Calibri" w:hAnsi="Calibri" w:cs="Calibri"/>
          <w:color w:val="000000"/>
          <w:sz w:val="22"/>
          <w:szCs w:val="22"/>
        </w:rPr>
        <w:t>   </w:t>
      </w: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mc:AlternateContent>
          <mc:Choice Requires="wps">
            <w:drawing>
              <wp:inline distT="0" distB="0" distL="0" distR="0" wp14:anchorId="495C906C" wp14:editId="7F1D6728">
                <wp:extent cx="304800" cy="304800"/>
                <wp:effectExtent l="0" t="0" r="0" b="0"/>
                <wp:docPr id="2145586799" name="AutoShape 4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46FA7D8" id="AutoShape 4" o:spid="_x0000_s1026" alt="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72C9C04C" w14:textId="77777777" w:rsidR="00045178" w:rsidRDefault="00045178" w:rsidP="00045178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111111"/>
          <w:sz w:val="28"/>
          <w:szCs w:val="28"/>
        </w:rPr>
        <w:t>В короткий летний период горожане стараются как можно чаще выезжать на природу: в лес, на рыбалку, на дачу. И, конечно, семейная поездка на природу — это отличный вариант отдыха с детьми: ребёнок подышит свежим воздухом вдали от города и получит запас необходимого для детского организма витамина D, принимая умеренные солнечные ванны. Отдыхая на природе с детьми, будьте осторожны: активный ребёнок может попробовать незнакомые грибы или ягоды, может захотеть поиграть с огнём, не оценит риски встречи с насекомыми, и не будет знать, как вести себя во время грозы.</w:t>
      </w:r>
    </w:p>
    <w:p w14:paraId="40E306E4" w14:textId="77777777" w:rsidR="00045178" w:rsidRDefault="00045178" w:rsidP="00045178">
      <w:pPr>
        <w:pStyle w:val="c1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rFonts w:eastAsiaTheme="majorEastAsia"/>
          <w:b/>
          <w:bCs/>
          <w:color w:val="000000"/>
          <w:sz w:val="28"/>
          <w:szCs w:val="28"/>
        </w:rPr>
        <w:t>Правила безопасного поведения человека в лесу:</w:t>
      </w:r>
    </w:p>
    <w:p w14:paraId="608C263A" w14:textId="77777777" w:rsidR="00045178" w:rsidRDefault="00045178" w:rsidP="00045178">
      <w:pPr>
        <w:pStyle w:val="c3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1200"/>
        <w:rPr>
          <w:rFonts w:ascii="Calibri" w:hAnsi="Calibri" w:cs="Calibri"/>
          <w:color w:val="000000"/>
          <w:sz w:val="22"/>
          <w:szCs w:val="22"/>
        </w:rPr>
      </w:pPr>
      <w:r>
        <w:rPr>
          <w:rStyle w:val="c17"/>
          <w:rFonts w:eastAsiaTheme="majorEastAsia"/>
          <w:color w:val="111111"/>
        </w:rPr>
        <w:t>одежда у взрослых и детей должна быть соответствующей: спортивный костюм с длинными рукавами, нескользящая обувь на толстой подошве, головной убор. Обратите внимание: </w:t>
      </w:r>
      <w:r>
        <w:rPr>
          <w:rStyle w:val="c10"/>
          <w:rFonts w:eastAsiaTheme="majorEastAsia"/>
          <w:b/>
          <w:bCs/>
          <w:color w:val="111111"/>
          <w:sz w:val="28"/>
          <w:szCs w:val="28"/>
        </w:rPr>
        <w:t>одежда не должна плотно прилегать к телу</w:t>
      </w:r>
      <w:r>
        <w:rPr>
          <w:rStyle w:val="c1"/>
          <w:rFonts w:eastAsiaTheme="majorEastAsia"/>
          <w:color w:val="111111"/>
          <w:sz w:val="28"/>
          <w:szCs w:val="28"/>
        </w:rPr>
        <w:t> — если клещ, комар или другое опасное насекомое попытается укусить вас или ребёнка, добраться через просторную одежду до кожи будет гораздо сложнее, чем через облегающую;</w:t>
      </w:r>
    </w:p>
    <w:p w14:paraId="7BA37142" w14:textId="77777777" w:rsidR="00045178" w:rsidRDefault="00045178" w:rsidP="00045178">
      <w:pPr>
        <w:pStyle w:val="c3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120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111111"/>
          <w:sz w:val="28"/>
          <w:szCs w:val="28"/>
        </w:rPr>
        <w:t>не пробуйте сами и не давайте есть ребёнку неизвестные вам грибы или ягоды. Объясните детям, что незнакомые лесные растения могут стать причиной серьёзного отравления;</w:t>
      </w:r>
    </w:p>
    <w:p w14:paraId="483CEA49" w14:textId="77777777" w:rsidR="00045178" w:rsidRDefault="00045178" w:rsidP="00045178">
      <w:pPr>
        <w:pStyle w:val="c3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120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111111"/>
          <w:sz w:val="28"/>
          <w:szCs w:val="28"/>
        </w:rPr>
        <w:t>следите за тем, чтобы дети не отставали от взрослых и не уходили далеко вперед. Расскажите, что в лесу можно легко потеряться, а выбраться — гораздо сложнее. Поговорите с ребёнком о том, что нужно делать, если он все-таки отстал от родителей: обязательно оставаться на месте и громко звать взрослых.</w:t>
      </w:r>
    </w:p>
    <w:p w14:paraId="63F4CF5B" w14:textId="77777777" w:rsidR="00045178" w:rsidRDefault="00045178" w:rsidP="00045178">
      <w:pPr>
        <w:pStyle w:val="c1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b/>
          <w:bCs/>
          <w:color w:val="000000"/>
          <w:sz w:val="28"/>
          <w:szCs w:val="28"/>
        </w:rPr>
        <w:t>Ожоги и перегрев на солнце.</w:t>
      </w:r>
    </w:p>
    <w:p w14:paraId="41C3B1EC" w14:textId="4DA3FA9B" w:rsidR="00045178" w:rsidRDefault="00045178" w:rsidP="00045178">
      <w:pPr>
        <w:pStyle w:val="c1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 wp14:anchorId="26D1FAD4" wp14:editId="115E1EAD">
            <wp:extent cx="1822450" cy="1562100"/>
            <wp:effectExtent l="0" t="0" r="635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974" cy="1569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 wp14:anchorId="5156DBF9" wp14:editId="0C41C956">
                <wp:extent cx="304800" cy="304800"/>
                <wp:effectExtent l="0" t="0" r="0" b="0"/>
                <wp:docPr id="777969778" name="AutoShape 9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1048455" id="AutoShape 9" o:spid="_x0000_s1026" alt="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Style w:val="c17"/>
          <w:rFonts w:eastAsiaTheme="majorEastAsia"/>
          <w:color w:val="000000"/>
        </w:rPr>
        <w:t>    </w:t>
      </w:r>
    </w:p>
    <w:p w14:paraId="0B8D78BD" w14:textId="77777777" w:rsidR="00045178" w:rsidRDefault="00045178" w:rsidP="00045178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111111"/>
          <w:sz w:val="28"/>
          <w:szCs w:val="28"/>
        </w:rPr>
        <w:t xml:space="preserve">Погулять под солнышком — конечно, полезно для ребёнка, но в меру, привыкая к солнечной активности постепенно. Чрезмерно длительное пребывание на солнце может привести к перегреву, ожогам, тепловому или </w:t>
      </w:r>
      <w:r>
        <w:rPr>
          <w:rStyle w:val="c1"/>
          <w:rFonts w:eastAsiaTheme="majorEastAsia"/>
          <w:color w:val="111111"/>
          <w:sz w:val="28"/>
          <w:szCs w:val="28"/>
        </w:rPr>
        <w:lastRenderedPageBreak/>
        <w:t>солнечному удару — и предупредить такие неприятности проще, чем потом заниматься долгим лечением.</w:t>
      </w:r>
    </w:p>
    <w:p w14:paraId="4D5DA182" w14:textId="77777777" w:rsidR="00045178" w:rsidRDefault="00045178" w:rsidP="00045178">
      <w:pPr>
        <w:pStyle w:val="c1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rFonts w:eastAsiaTheme="majorEastAsia"/>
          <w:b/>
          <w:bCs/>
          <w:color w:val="000000"/>
          <w:sz w:val="28"/>
          <w:szCs w:val="28"/>
        </w:rPr>
        <w:t>Что нужно знать ребёнку о пребывании на солнце летом:</w:t>
      </w:r>
    </w:p>
    <w:p w14:paraId="1C09D092" w14:textId="77777777" w:rsidR="00045178" w:rsidRDefault="00045178" w:rsidP="00045178">
      <w:pPr>
        <w:pStyle w:val="c3"/>
        <w:numPr>
          <w:ilvl w:val="0"/>
          <w:numId w:val="3"/>
        </w:numPr>
        <w:shd w:val="clear" w:color="auto" w:fill="FFFFFF"/>
        <w:spacing w:before="30" w:beforeAutospacing="0" w:after="30" w:afterAutospacing="0"/>
        <w:ind w:left="120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111111"/>
          <w:sz w:val="28"/>
          <w:szCs w:val="28"/>
        </w:rPr>
        <w:t>максимальная солнечная активность приходится на период с 10.00 до 16.00 — в это время лучше поменьше бывать на улице, чтобы не перегреваться;</w:t>
      </w:r>
    </w:p>
    <w:p w14:paraId="3F932A6F" w14:textId="77777777" w:rsidR="00045178" w:rsidRDefault="00045178" w:rsidP="00045178">
      <w:pPr>
        <w:pStyle w:val="c3"/>
        <w:numPr>
          <w:ilvl w:val="0"/>
          <w:numId w:val="3"/>
        </w:numPr>
        <w:shd w:val="clear" w:color="auto" w:fill="FFFFFF"/>
        <w:spacing w:before="30" w:beforeAutospacing="0" w:after="30" w:afterAutospacing="0"/>
        <w:ind w:left="120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111111"/>
          <w:sz w:val="28"/>
          <w:szCs w:val="28"/>
        </w:rPr>
        <w:t>если на коже появилось ощущение пощипывания — нужно сразу уходить в тень;</w:t>
      </w:r>
    </w:p>
    <w:p w14:paraId="0BCFC369" w14:textId="77777777" w:rsidR="00045178" w:rsidRDefault="00045178" w:rsidP="00045178">
      <w:pPr>
        <w:pStyle w:val="c3"/>
        <w:numPr>
          <w:ilvl w:val="0"/>
          <w:numId w:val="3"/>
        </w:numPr>
        <w:shd w:val="clear" w:color="auto" w:fill="FFFFFF"/>
        <w:spacing w:before="30" w:beforeAutospacing="0" w:after="30" w:afterAutospacing="0"/>
        <w:ind w:left="120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111111"/>
          <w:sz w:val="28"/>
          <w:szCs w:val="28"/>
        </w:rPr>
        <w:t>наносить солнцезащитное средство необходимо за 15 минут до выхода на улицу;</w:t>
      </w:r>
    </w:p>
    <w:p w14:paraId="3C8859E1" w14:textId="77777777" w:rsidR="00045178" w:rsidRDefault="00045178" w:rsidP="00045178">
      <w:pPr>
        <w:pStyle w:val="c3"/>
        <w:numPr>
          <w:ilvl w:val="0"/>
          <w:numId w:val="3"/>
        </w:numPr>
        <w:shd w:val="clear" w:color="auto" w:fill="FFFFFF"/>
        <w:spacing w:before="30" w:beforeAutospacing="0" w:after="30" w:afterAutospacing="0"/>
        <w:ind w:left="120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111111"/>
          <w:sz w:val="28"/>
          <w:szCs w:val="28"/>
        </w:rPr>
        <w:t>отправляясь на улицу, нужно надеть головной убор и свободную легкую одежду.</w:t>
      </w:r>
    </w:p>
    <w:p w14:paraId="55ECD232" w14:textId="77777777" w:rsidR="00045178" w:rsidRDefault="00045178" w:rsidP="00045178">
      <w:pPr>
        <w:pStyle w:val="c1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rFonts w:eastAsiaTheme="majorEastAsia"/>
          <w:b/>
          <w:bCs/>
          <w:color w:val="000000"/>
          <w:sz w:val="28"/>
          <w:szCs w:val="28"/>
        </w:rPr>
        <w:t>Тепловой и солнечный удары: признаки, первая помощь</w:t>
      </w:r>
    </w:p>
    <w:p w14:paraId="7948B09C" w14:textId="77777777" w:rsidR="00045178" w:rsidRDefault="00045178" w:rsidP="00045178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111111"/>
          <w:sz w:val="28"/>
          <w:szCs w:val="28"/>
        </w:rPr>
        <w:t>Тепловой удар, признаки: вялость, сонливость, головная боль, тошнота, расширение зрачков, при тяжелом течении — рвота, потеря сознания, судороги, повышение температуры тела.</w:t>
      </w:r>
    </w:p>
    <w:p w14:paraId="74AC58D0" w14:textId="77777777" w:rsidR="00045178" w:rsidRDefault="00045178" w:rsidP="00045178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111111"/>
          <w:sz w:val="28"/>
          <w:szCs w:val="28"/>
        </w:rPr>
        <w:t>Солнечный удар, признаки: слабость, шум в ушах, повышение температуры, тошнота, рвота, диарея, иногда идёт кровь из носа.</w:t>
      </w:r>
    </w:p>
    <w:p w14:paraId="12D8256B" w14:textId="77777777" w:rsidR="00045178" w:rsidRDefault="00045178" w:rsidP="00045178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111111"/>
          <w:sz w:val="28"/>
          <w:szCs w:val="28"/>
        </w:rPr>
        <w:t>Главное отличие теплового удара от солнечного: тепловой удар можно получить от сильной жары даже в помещении, солнечный удар возможен только от долгого нахождения под прямыми лучами солнца. Первая помощь при тепловом и солнечном ударе — одинакова:</w:t>
      </w:r>
    </w:p>
    <w:p w14:paraId="0920251C" w14:textId="77777777" w:rsidR="00045178" w:rsidRDefault="00045178" w:rsidP="00045178">
      <w:pPr>
        <w:pStyle w:val="c3"/>
        <w:numPr>
          <w:ilvl w:val="0"/>
          <w:numId w:val="4"/>
        </w:numPr>
        <w:shd w:val="clear" w:color="auto" w:fill="FFFFFF"/>
        <w:spacing w:before="30" w:beforeAutospacing="0" w:after="30" w:afterAutospacing="0"/>
        <w:ind w:left="120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111111"/>
          <w:sz w:val="28"/>
          <w:szCs w:val="28"/>
        </w:rPr>
        <w:t>переместите ребёнка в тень и вызовите скорую помощь;</w:t>
      </w:r>
    </w:p>
    <w:p w14:paraId="313C4F3B" w14:textId="77777777" w:rsidR="00045178" w:rsidRDefault="00045178" w:rsidP="00045178">
      <w:pPr>
        <w:pStyle w:val="c3"/>
        <w:numPr>
          <w:ilvl w:val="0"/>
          <w:numId w:val="4"/>
        </w:numPr>
        <w:shd w:val="clear" w:color="auto" w:fill="FFFFFF"/>
        <w:spacing w:before="30" w:beforeAutospacing="0" w:after="30" w:afterAutospacing="0"/>
        <w:ind w:left="120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111111"/>
          <w:sz w:val="28"/>
          <w:szCs w:val="28"/>
        </w:rPr>
        <w:t>приложите к голове пострадавшего холодный компресс;</w:t>
      </w:r>
    </w:p>
    <w:p w14:paraId="71B85CC7" w14:textId="77777777" w:rsidR="00045178" w:rsidRDefault="00045178" w:rsidP="00045178">
      <w:pPr>
        <w:pStyle w:val="c3"/>
        <w:numPr>
          <w:ilvl w:val="0"/>
          <w:numId w:val="4"/>
        </w:numPr>
        <w:shd w:val="clear" w:color="auto" w:fill="FFFFFF"/>
        <w:spacing w:before="30" w:beforeAutospacing="0" w:after="30" w:afterAutospacing="0"/>
        <w:ind w:left="120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111111"/>
          <w:sz w:val="28"/>
          <w:szCs w:val="28"/>
        </w:rPr>
        <w:t>максимально освободите ребёнка от одежды, особенно верхнюю часть тела;</w:t>
      </w:r>
    </w:p>
    <w:p w14:paraId="48CC3009" w14:textId="77777777" w:rsidR="00045178" w:rsidRDefault="00045178" w:rsidP="00045178">
      <w:pPr>
        <w:pStyle w:val="c3"/>
        <w:numPr>
          <w:ilvl w:val="0"/>
          <w:numId w:val="4"/>
        </w:numPr>
        <w:shd w:val="clear" w:color="auto" w:fill="FFFFFF"/>
        <w:spacing w:before="30" w:beforeAutospacing="0" w:after="30" w:afterAutospacing="0"/>
        <w:ind w:left="120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111111"/>
          <w:sz w:val="28"/>
          <w:szCs w:val="28"/>
        </w:rPr>
        <w:t>давайте пить не очень холодную воду небольшими порциями;</w:t>
      </w:r>
    </w:p>
    <w:p w14:paraId="5C5B98EB" w14:textId="77777777" w:rsidR="00045178" w:rsidRDefault="00045178" w:rsidP="00045178">
      <w:pPr>
        <w:pStyle w:val="c3"/>
        <w:numPr>
          <w:ilvl w:val="0"/>
          <w:numId w:val="4"/>
        </w:numPr>
        <w:shd w:val="clear" w:color="auto" w:fill="FFFFFF"/>
        <w:spacing w:before="30" w:beforeAutospacing="0" w:after="30" w:afterAutospacing="0"/>
        <w:ind w:left="120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111111"/>
          <w:sz w:val="28"/>
          <w:szCs w:val="28"/>
        </w:rPr>
        <w:t>обтирайте открытые участки тела ребёнка влажной тканью;</w:t>
      </w:r>
    </w:p>
    <w:p w14:paraId="41064C6F" w14:textId="77777777" w:rsidR="00045178" w:rsidRDefault="00045178" w:rsidP="00045178">
      <w:pPr>
        <w:pStyle w:val="c3"/>
        <w:numPr>
          <w:ilvl w:val="0"/>
          <w:numId w:val="4"/>
        </w:numPr>
        <w:shd w:val="clear" w:color="auto" w:fill="FFFFFF"/>
        <w:spacing w:before="30" w:beforeAutospacing="0" w:after="30" w:afterAutospacing="0"/>
        <w:ind w:left="120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111111"/>
          <w:sz w:val="28"/>
          <w:szCs w:val="28"/>
        </w:rPr>
        <w:t>если ребёнка тошнит — поверните его на бок.</w:t>
      </w:r>
    </w:p>
    <w:p w14:paraId="29AF08BB" w14:textId="77777777" w:rsidR="00045178" w:rsidRDefault="00045178" w:rsidP="0004517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color w:val="000000"/>
          <w:sz w:val="28"/>
          <w:szCs w:val="28"/>
        </w:rPr>
        <w:t>Здорово, если у ребёнка есть свой рюкзак с бутылкой воды. Не выбирайте сладкие напитки — они только усиливают жажду. Во время активных игр пить воду следует каждые 15–20 минут, а в сильную жару полезно распылять на тело термальную или обыкновенную воду из пульверизатора.</w:t>
      </w:r>
    </w:p>
    <w:p w14:paraId="3AEEAF92" w14:textId="77777777" w:rsidR="00045178" w:rsidRDefault="00045178" w:rsidP="0004517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color w:val="000000"/>
          <w:sz w:val="28"/>
          <w:szCs w:val="28"/>
        </w:rPr>
        <w:t>Обязательно мойте руки!!!</w:t>
      </w:r>
    </w:p>
    <w:p w14:paraId="71D2525F" w14:textId="77777777" w:rsidR="00045178" w:rsidRDefault="00045178" w:rsidP="0004517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color w:val="000000"/>
          <w:sz w:val="28"/>
          <w:szCs w:val="28"/>
        </w:rPr>
        <w:t>Это банальный совет, но полезный, ведь так родители смогут избежать инфекций и «болезней немытых рук». Лучше всего иметь при себе влажные антибактериальные салфетки.</w:t>
      </w:r>
    </w:p>
    <w:p w14:paraId="2CAEFAA7" w14:textId="77777777" w:rsidR="00045178" w:rsidRDefault="00045178" w:rsidP="00045178">
      <w:pPr>
        <w:pStyle w:val="c1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rFonts w:eastAsiaTheme="majorEastAsia"/>
          <w:b/>
          <w:bCs/>
          <w:color w:val="000000"/>
          <w:sz w:val="28"/>
          <w:szCs w:val="28"/>
        </w:rPr>
        <w:t>Летние забавы и детская безопасность.</w:t>
      </w:r>
    </w:p>
    <w:p w14:paraId="4FD2A11F" w14:textId="77777777" w:rsidR="00045178" w:rsidRDefault="00045178" w:rsidP="00045178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111111"/>
          <w:sz w:val="28"/>
          <w:szCs w:val="28"/>
        </w:rPr>
        <w:t>Активный отдых летом интересен и полезен для ребёнка: зимой уже не удастся покататься на велосипеде, роликах и самокате. Но любой активный вид спорта может быть опасен! Согласно статистике, аварии на велосипеде и падения — одни из основных причин детских травм летом. Соблюдайте правила безопасности во время летних забав, и пусть здоровье ребёнка от активной деятельности только укрепляется!</w:t>
      </w:r>
    </w:p>
    <w:p w14:paraId="5E7C14E7" w14:textId="77777777" w:rsidR="00045178" w:rsidRDefault="00045178" w:rsidP="00045178">
      <w:pPr>
        <w:pStyle w:val="c1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b/>
          <w:bCs/>
          <w:color w:val="000000"/>
          <w:sz w:val="28"/>
          <w:szCs w:val="28"/>
        </w:rPr>
        <w:lastRenderedPageBreak/>
        <w:t>Травмы, раны, ушибы</w:t>
      </w:r>
    </w:p>
    <w:p w14:paraId="593AB84F" w14:textId="6D1CF52A" w:rsidR="00045178" w:rsidRDefault="00615495" w:rsidP="00045178">
      <w:pPr>
        <w:pStyle w:val="c1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 wp14:anchorId="0AF64F50" wp14:editId="5EF53F09">
            <wp:extent cx="2996988" cy="2247741"/>
            <wp:effectExtent l="0" t="0" r="0" b="635"/>
            <wp:docPr id="1740281729" name="Рисунок 174028172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709" cy="2255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BD9919" w14:textId="77777777" w:rsidR="00045178" w:rsidRDefault="00045178" w:rsidP="00045178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111111"/>
          <w:sz w:val="28"/>
          <w:szCs w:val="28"/>
        </w:rPr>
        <w:t>Расскажите ребёнку, какие правила нужно соблюдать при летней активности, чтобы свести риск травм к минимуму:</w:t>
      </w:r>
    </w:p>
    <w:p w14:paraId="50A72B39" w14:textId="77777777" w:rsidR="00045178" w:rsidRDefault="00045178" w:rsidP="00045178">
      <w:pPr>
        <w:pStyle w:val="c3"/>
        <w:numPr>
          <w:ilvl w:val="0"/>
          <w:numId w:val="5"/>
        </w:numPr>
        <w:shd w:val="clear" w:color="auto" w:fill="FFFFFF"/>
        <w:spacing w:before="30" w:beforeAutospacing="0" w:after="30" w:afterAutospacing="0"/>
        <w:ind w:left="120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111111"/>
          <w:sz w:val="28"/>
          <w:szCs w:val="28"/>
        </w:rPr>
        <w:t>при катании на велосипеде, самокате, роликах необходимо защитить уязвимые места: надевать шлем, наколенники, налокотники — детские хирурги утверждают, что большинство травм удалось бы избежать, если бы дети были соответствующим образом экипированы;</w:t>
      </w:r>
    </w:p>
    <w:p w14:paraId="38320D10" w14:textId="77777777" w:rsidR="00045178" w:rsidRDefault="00045178" w:rsidP="00045178">
      <w:pPr>
        <w:pStyle w:val="c3"/>
        <w:numPr>
          <w:ilvl w:val="0"/>
          <w:numId w:val="5"/>
        </w:numPr>
        <w:shd w:val="clear" w:color="auto" w:fill="FFFFFF"/>
        <w:spacing w:before="30" w:beforeAutospacing="0" w:after="30" w:afterAutospacing="0"/>
        <w:ind w:left="120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111111"/>
          <w:sz w:val="28"/>
          <w:szCs w:val="28"/>
        </w:rPr>
        <w:t>ролики, велосипед или самокат должны подходить ребёнку по размеру: велосипед не должен быть низким или слишком высоким, ролики должны плотно фиксировать ногу, но не пережимать её;</w:t>
      </w:r>
    </w:p>
    <w:p w14:paraId="732BF31B" w14:textId="77777777" w:rsidR="00045178" w:rsidRDefault="00045178" w:rsidP="00045178">
      <w:pPr>
        <w:pStyle w:val="c3"/>
        <w:numPr>
          <w:ilvl w:val="0"/>
          <w:numId w:val="5"/>
        </w:numPr>
        <w:shd w:val="clear" w:color="auto" w:fill="FFFFFF"/>
        <w:spacing w:before="30" w:beforeAutospacing="0" w:after="30" w:afterAutospacing="0"/>
        <w:ind w:left="120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111111"/>
          <w:sz w:val="28"/>
          <w:szCs w:val="28"/>
        </w:rPr>
        <w:t>электросамокат — опасный транспорт: он развивает большую скорость, плохо виден автомобилистам и мешает пешеходам на тротуарах, поэтому лучше предпочесть электросамокату обычный самокат;</w:t>
      </w:r>
    </w:p>
    <w:p w14:paraId="781A39E8" w14:textId="77777777" w:rsidR="00045178" w:rsidRDefault="00045178" w:rsidP="00045178">
      <w:pPr>
        <w:pStyle w:val="c3"/>
        <w:numPr>
          <w:ilvl w:val="0"/>
          <w:numId w:val="5"/>
        </w:numPr>
        <w:shd w:val="clear" w:color="auto" w:fill="FFFFFF"/>
        <w:spacing w:before="30" w:beforeAutospacing="0" w:after="30" w:afterAutospacing="0"/>
        <w:ind w:left="120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111111"/>
          <w:sz w:val="28"/>
          <w:szCs w:val="28"/>
        </w:rPr>
        <w:t>упасть во время катания может любой — и учиться падать нужно правильно: сгруппироваться, свернувшись калачиком, не выставляя руки вперёд.</w:t>
      </w:r>
    </w:p>
    <w:p w14:paraId="212C7717" w14:textId="77777777" w:rsidR="00045178" w:rsidRDefault="00045178" w:rsidP="00045178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rFonts w:eastAsiaTheme="majorEastAsia"/>
          <w:b/>
          <w:bCs/>
          <w:color w:val="000000"/>
          <w:sz w:val="28"/>
          <w:szCs w:val="28"/>
        </w:rPr>
        <w:t>Первая помощь при получении ран:</w:t>
      </w:r>
    </w:p>
    <w:p w14:paraId="41E15FEF" w14:textId="77777777" w:rsidR="00045178" w:rsidRDefault="00045178" w:rsidP="00045178">
      <w:pPr>
        <w:pStyle w:val="c3"/>
        <w:numPr>
          <w:ilvl w:val="0"/>
          <w:numId w:val="6"/>
        </w:numPr>
        <w:shd w:val="clear" w:color="auto" w:fill="FFFFFF"/>
        <w:spacing w:before="30" w:beforeAutospacing="0" w:after="30" w:afterAutospacing="0"/>
        <w:ind w:left="120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111111"/>
          <w:sz w:val="28"/>
          <w:szCs w:val="28"/>
        </w:rPr>
        <w:t>чистыми руками, желательно в стерильных перчатках, удалите грязь вокруг ссадины;</w:t>
      </w:r>
    </w:p>
    <w:p w14:paraId="7E2A1E99" w14:textId="77777777" w:rsidR="00045178" w:rsidRDefault="00045178" w:rsidP="00045178">
      <w:pPr>
        <w:pStyle w:val="c3"/>
        <w:numPr>
          <w:ilvl w:val="0"/>
          <w:numId w:val="6"/>
        </w:numPr>
        <w:shd w:val="clear" w:color="auto" w:fill="FFFFFF"/>
        <w:spacing w:before="30" w:beforeAutospacing="0" w:after="30" w:afterAutospacing="0"/>
        <w:ind w:left="120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111111"/>
          <w:sz w:val="28"/>
          <w:szCs w:val="28"/>
        </w:rPr>
        <w:t>обработайте повреждённую кожу зелёнкой или йодом;</w:t>
      </w:r>
    </w:p>
    <w:p w14:paraId="30E4DE6D" w14:textId="77777777" w:rsidR="00045178" w:rsidRDefault="00045178" w:rsidP="00045178">
      <w:pPr>
        <w:pStyle w:val="c3"/>
        <w:numPr>
          <w:ilvl w:val="0"/>
          <w:numId w:val="6"/>
        </w:numPr>
        <w:shd w:val="clear" w:color="auto" w:fill="FFFFFF"/>
        <w:spacing w:before="30" w:beforeAutospacing="0" w:after="30" w:afterAutospacing="0"/>
        <w:ind w:left="120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111111"/>
          <w:sz w:val="28"/>
          <w:szCs w:val="28"/>
        </w:rPr>
        <w:t>если кровотечение остановить не удается — вызывайте скорую помощь.</w:t>
      </w:r>
    </w:p>
    <w:p w14:paraId="5735C567" w14:textId="77777777" w:rsidR="00045178" w:rsidRDefault="00045178" w:rsidP="00045178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rFonts w:eastAsiaTheme="majorEastAsia"/>
          <w:b/>
          <w:bCs/>
          <w:color w:val="000000"/>
          <w:sz w:val="28"/>
          <w:szCs w:val="28"/>
        </w:rPr>
        <w:t>Первая помощь при ушибах:</w:t>
      </w:r>
    </w:p>
    <w:p w14:paraId="44E2D709" w14:textId="77777777" w:rsidR="00045178" w:rsidRDefault="00045178" w:rsidP="00045178">
      <w:pPr>
        <w:pStyle w:val="c3"/>
        <w:numPr>
          <w:ilvl w:val="0"/>
          <w:numId w:val="7"/>
        </w:numPr>
        <w:shd w:val="clear" w:color="auto" w:fill="FFFFFF"/>
        <w:spacing w:before="30" w:beforeAutospacing="0" w:after="30" w:afterAutospacing="0"/>
        <w:ind w:left="120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111111"/>
          <w:sz w:val="28"/>
          <w:szCs w:val="28"/>
        </w:rPr>
        <w:t>приложите к ушибленному месту холод: лёд, замороженные продукты, влажную ткань;</w:t>
      </w:r>
    </w:p>
    <w:p w14:paraId="4D604D35" w14:textId="77777777" w:rsidR="00045178" w:rsidRDefault="00045178" w:rsidP="00045178">
      <w:pPr>
        <w:pStyle w:val="c3"/>
        <w:numPr>
          <w:ilvl w:val="0"/>
          <w:numId w:val="7"/>
        </w:numPr>
        <w:shd w:val="clear" w:color="auto" w:fill="FFFFFF"/>
        <w:spacing w:before="30" w:beforeAutospacing="0" w:after="30" w:afterAutospacing="0"/>
        <w:ind w:left="120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111111"/>
          <w:sz w:val="28"/>
          <w:szCs w:val="28"/>
        </w:rPr>
        <w:t>если ребёнок жалуется на сильную боль — можно дать ему детское обезболивающее;</w:t>
      </w:r>
    </w:p>
    <w:p w14:paraId="027EDB66" w14:textId="77777777" w:rsidR="00045178" w:rsidRDefault="00045178" w:rsidP="00045178">
      <w:pPr>
        <w:pStyle w:val="c3"/>
        <w:numPr>
          <w:ilvl w:val="0"/>
          <w:numId w:val="7"/>
        </w:numPr>
        <w:shd w:val="clear" w:color="auto" w:fill="FFFFFF"/>
        <w:spacing w:before="30" w:beforeAutospacing="0" w:after="30" w:afterAutospacing="0"/>
        <w:ind w:left="120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111111"/>
          <w:sz w:val="28"/>
          <w:szCs w:val="28"/>
        </w:rPr>
        <w:t>если боль не проходит или даже усиливается — обратитесь к врачу.</w:t>
      </w:r>
    </w:p>
    <w:p w14:paraId="57B3962B" w14:textId="77777777" w:rsidR="00045178" w:rsidRPr="00B119AB" w:rsidRDefault="00045178" w:rsidP="00045178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B119AB">
        <w:rPr>
          <w:rStyle w:val="c17"/>
          <w:rFonts w:eastAsiaTheme="majorEastAsia"/>
          <w:color w:val="FF0000"/>
          <w:sz w:val="28"/>
          <w:szCs w:val="28"/>
        </w:rPr>
        <w:t>Несмотря на возможные опасности, лето всегда остаётся любимым временем года и для детей, и для их родителей.</w:t>
      </w:r>
    </w:p>
    <w:p w14:paraId="1F94DFB8" w14:textId="77777777" w:rsidR="00045178" w:rsidRPr="00B119AB" w:rsidRDefault="00045178" w:rsidP="00045178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B119AB">
        <w:rPr>
          <w:rStyle w:val="c18"/>
          <w:color w:val="FF0000"/>
          <w:sz w:val="28"/>
          <w:szCs w:val="28"/>
        </w:rPr>
        <w:lastRenderedPageBreak/>
        <w:t>Летом  есть много возможностей для сближения семьи: поездки на природу, общие спортивные занятия, игры и прогулки.</w:t>
      </w:r>
    </w:p>
    <w:p w14:paraId="2D575622" w14:textId="77777777" w:rsidR="00045178" w:rsidRPr="00B119AB" w:rsidRDefault="00045178" w:rsidP="00045178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B119AB">
        <w:rPr>
          <w:rStyle w:val="c18"/>
          <w:color w:val="FF0000"/>
          <w:sz w:val="28"/>
          <w:szCs w:val="28"/>
        </w:rPr>
        <w:t>Не забывайте о разумных правилах безопасности — и пусть ваше лето не омрачат никакие неприятности!</w:t>
      </w:r>
    </w:p>
    <w:p w14:paraId="0A902A5A" w14:textId="298DF0BA" w:rsidR="00045178" w:rsidRPr="00B119AB" w:rsidRDefault="00045178" w:rsidP="00045178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</w:p>
    <w:p w14:paraId="7F68BDC5" w14:textId="007AB964" w:rsidR="008A4EB6" w:rsidRDefault="00615495" w:rsidP="00615495">
      <w:pPr>
        <w:jc w:val="center"/>
      </w:pPr>
      <w:r>
        <w:rPr>
          <w:noProof/>
        </w:rPr>
        <w:drawing>
          <wp:inline distT="0" distB="0" distL="0" distR="0" wp14:anchorId="7F26F2E3" wp14:editId="735A016A">
            <wp:extent cx="3228975" cy="3196160"/>
            <wp:effectExtent l="0" t="0" r="0" b="4445"/>
            <wp:docPr id="2129311611" name="Рисунок 21293116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073" cy="3199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A4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5188C"/>
    <w:multiLevelType w:val="multilevel"/>
    <w:tmpl w:val="BF70E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3F398F"/>
    <w:multiLevelType w:val="multilevel"/>
    <w:tmpl w:val="E78A2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B81E3C"/>
    <w:multiLevelType w:val="multilevel"/>
    <w:tmpl w:val="2A288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E25A90"/>
    <w:multiLevelType w:val="multilevel"/>
    <w:tmpl w:val="2ED61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D8351D"/>
    <w:multiLevelType w:val="multilevel"/>
    <w:tmpl w:val="B192C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06073E"/>
    <w:multiLevelType w:val="multilevel"/>
    <w:tmpl w:val="1438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8F498E"/>
    <w:multiLevelType w:val="multilevel"/>
    <w:tmpl w:val="46D82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2115222">
    <w:abstractNumId w:val="2"/>
  </w:num>
  <w:num w:numId="2" w16cid:durableId="1976644449">
    <w:abstractNumId w:val="3"/>
  </w:num>
  <w:num w:numId="3" w16cid:durableId="1869876944">
    <w:abstractNumId w:val="4"/>
  </w:num>
  <w:num w:numId="4" w16cid:durableId="742439">
    <w:abstractNumId w:val="6"/>
  </w:num>
  <w:num w:numId="5" w16cid:durableId="812720303">
    <w:abstractNumId w:val="1"/>
  </w:num>
  <w:num w:numId="6" w16cid:durableId="1519348008">
    <w:abstractNumId w:val="0"/>
  </w:num>
  <w:num w:numId="7" w16cid:durableId="7812206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609"/>
    <w:rsid w:val="00045178"/>
    <w:rsid w:val="00083456"/>
    <w:rsid w:val="0023617A"/>
    <w:rsid w:val="00442609"/>
    <w:rsid w:val="00615495"/>
    <w:rsid w:val="008A4EB6"/>
    <w:rsid w:val="00B0781C"/>
    <w:rsid w:val="00B11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710E3"/>
  <w15:chartTrackingRefBased/>
  <w15:docId w15:val="{3BE2E75B-F062-470D-8B3E-06127F009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426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26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260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26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260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26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26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26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26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26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426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4260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4260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4260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4260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4260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4260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4260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426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426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426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426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426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4260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4260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4260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426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4260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42609"/>
    <w:rPr>
      <w:b/>
      <w:bCs/>
      <w:smallCaps/>
      <w:color w:val="2F5496" w:themeColor="accent1" w:themeShade="BF"/>
      <w:spacing w:val="5"/>
    </w:rPr>
  </w:style>
  <w:style w:type="paragraph" w:customStyle="1" w:styleId="c9">
    <w:name w:val="c9"/>
    <w:basedOn w:val="a"/>
    <w:rsid w:val="00045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5">
    <w:name w:val="c5"/>
    <w:basedOn w:val="a0"/>
    <w:rsid w:val="00045178"/>
  </w:style>
  <w:style w:type="paragraph" w:customStyle="1" w:styleId="c8">
    <w:name w:val="c8"/>
    <w:basedOn w:val="a"/>
    <w:rsid w:val="00045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0">
    <w:name w:val="c10"/>
    <w:basedOn w:val="a0"/>
    <w:rsid w:val="00045178"/>
  </w:style>
  <w:style w:type="character" w:customStyle="1" w:styleId="c1">
    <w:name w:val="c1"/>
    <w:basedOn w:val="a0"/>
    <w:rsid w:val="00045178"/>
  </w:style>
  <w:style w:type="paragraph" w:customStyle="1" w:styleId="c16">
    <w:name w:val="c16"/>
    <w:basedOn w:val="a"/>
    <w:rsid w:val="00045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0">
    <w:name w:val="c0"/>
    <w:basedOn w:val="a0"/>
    <w:rsid w:val="00045178"/>
  </w:style>
  <w:style w:type="paragraph" w:customStyle="1" w:styleId="c14">
    <w:name w:val="c14"/>
    <w:basedOn w:val="a"/>
    <w:rsid w:val="00045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3">
    <w:name w:val="c3"/>
    <w:basedOn w:val="a"/>
    <w:rsid w:val="00045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5">
    <w:name w:val="c15"/>
    <w:basedOn w:val="a"/>
    <w:rsid w:val="00045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7">
    <w:name w:val="c17"/>
    <w:basedOn w:val="a0"/>
    <w:rsid w:val="00045178"/>
  </w:style>
  <w:style w:type="paragraph" w:customStyle="1" w:styleId="c6">
    <w:name w:val="c6"/>
    <w:basedOn w:val="a"/>
    <w:rsid w:val="00045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2">
    <w:name w:val="c12"/>
    <w:basedOn w:val="a0"/>
    <w:rsid w:val="00045178"/>
  </w:style>
  <w:style w:type="paragraph" w:customStyle="1" w:styleId="c13">
    <w:name w:val="c13"/>
    <w:basedOn w:val="a"/>
    <w:rsid w:val="00045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8">
    <w:name w:val="c18"/>
    <w:basedOn w:val="a0"/>
    <w:rsid w:val="000451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33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mailto:kgarden100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1298</Words>
  <Characters>7400</Characters>
  <Application>Microsoft Office Word</Application>
  <DocSecurity>0</DocSecurity>
  <Lines>61</Lines>
  <Paragraphs>17</Paragraphs>
  <ScaleCrop>false</ScaleCrop>
  <Company/>
  <LinksUpToDate>false</LinksUpToDate>
  <CharactersWithSpaces>8681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Валуйских</dc:creator>
  <cp:keywords/>
  <dc:description/>
  <cp:lastModifiedBy>Наталья Валуйских</cp:lastModifiedBy>
  <cp:revision>4</cp:revision>
  <dcterms:created xsi:type="dcterms:W3CDTF">2025-06-16T06:45:00Z</dcterms:created>
  <dcterms:modified xsi:type="dcterms:W3CDTF">2025-06-16T06:54:00Z</dcterms:modified>
</cp:coreProperties>
</file>